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50D762E0" w:rsidR="00822E80" w:rsidRDefault="00EF4507" w:rsidP="00500B12">
      <w:pPr>
        <w:spacing w:after="0" w:line="240" w:lineRule="auto"/>
        <w:jc w:val="center"/>
        <w:rPr>
          <w:rFonts w:cs="Calibri"/>
          <w:b/>
        </w:rPr>
      </w:pPr>
      <w:r w:rsidRPr="00EF4507">
        <w:rPr>
          <w:rFonts w:cs="Calibri"/>
          <w:b/>
        </w:rPr>
        <w:t>7.</w:t>
      </w:r>
      <w:r w:rsidR="00505AFB">
        <w:rPr>
          <w:rFonts w:cs="Calibri"/>
          <w:b/>
        </w:rPr>
        <w:t>0</w:t>
      </w:r>
      <w:r w:rsidR="00EC775B">
        <w:rPr>
          <w:rFonts w:cs="Calibri"/>
          <w:b/>
        </w:rPr>
        <w:t xml:space="preserve">0 </w:t>
      </w:r>
      <w:r w:rsidRPr="00EF4507">
        <w:rPr>
          <w:rFonts w:cs="Calibri"/>
          <w:b/>
        </w:rPr>
        <w:t xml:space="preserve">PM ON THURSDAY </w:t>
      </w:r>
      <w:r w:rsidR="00603267">
        <w:rPr>
          <w:rFonts w:cs="Calibri"/>
          <w:b/>
        </w:rPr>
        <w:t>7</w:t>
      </w:r>
      <w:r w:rsidR="00603267" w:rsidRPr="00603267">
        <w:rPr>
          <w:rFonts w:cs="Calibri"/>
          <w:b/>
          <w:vertAlign w:val="superscript"/>
        </w:rPr>
        <w:t>th</w:t>
      </w:r>
      <w:r w:rsidR="00603267">
        <w:rPr>
          <w:rFonts w:cs="Calibri"/>
          <w:b/>
        </w:rPr>
        <w:t xml:space="preserve"> JULY </w:t>
      </w:r>
      <w:r w:rsidRPr="00EF4507">
        <w:rPr>
          <w:rFonts w:cs="Calibri"/>
          <w:b/>
        </w:rPr>
        <w:t>2022 AT THE CHURCH CENTRE SHILLINGSTONE</w:t>
      </w:r>
    </w:p>
    <w:p w14:paraId="7B7CA398" w14:textId="77777777" w:rsidR="00500B12" w:rsidRDefault="00500B12" w:rsidP="00500B12">
      <w:pPr>
        <w:spacing w:after="0" w:line="240" w:lineRule="auto"/>
        <w:jc w:val="center"/>
        <w:rPr>
          <w:rFonts w:cs="Calibri"/>
          <w:b/>
        </w:rPr>
      </w:pPr>
    </w:p>
    <w:p w14:paraId="55BBE3D9" w14:textId="5A4579D1"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w:t>
      </w:r>
      <w:r w:rsidR="00C3775D">
        <w:rPr>
          <w:rFonts w:cs="Calibri"/>
          <w:bCs/>
        </w:rPr>
        <w:t xml:space="preserve"> I Suter</w:t>
      </w:r>
      <w:r w:rsidR="00FE4EB1">
        <w:rPr>
          <w:rFonts w:cs="Calibri"/>
          <w:bCs/>
        </w:rPr>
        <w:t xml:space="preserve"> (</w:t>
      </w:r>
      <w:r w:rsidR="00C3775D">
        <w:rPr>
          <w:rFonts w:cs="Calibri"/>
          <w:bCs/>
        </w:rPr>
        <w:t>IS</w:t>
      </w:r>
      <w:r w:rsidR="00FE4EB1">
        <w:rPr>
          <w:rFonts w:cs="Calibri"/>
          <w:bCs/>
        </w:rPr>
        <w:t xml:space="preserve">) </w:t>
      </w:r>
      <w:r w:rsidRPr="00EF4507">
        <w:rPr>
          <w:rFonts w:cs="Calibri"/>
          <w:bCs/>
        </w:rPr>
        <w:t xml:space="preserve">(Chairman), </w:t>
      </w:r>
      <w:r w:rsidR="00C3775D">
        <w:rPr>
          <w:rFonts w:cs="Calibri"/>
          <w:bCs/>
        </w:rPr>
        <w:t xml:space="preserve">L Gasson (LG), </w:t>
      </w:r>
      <w:r w:rsidRPr="00EF4507">
        <w:rPr>
          <w:rFonts w:cs="Calibri"/>
          <w:bCs/>
        </w:rPr>
        <w:t>R Harwood (RH), K Ridout (KR)</w:t>
      </w:r>
      <w:r w:rsidR="00C3775D">
        <w:rPr>
          <w:rFonts w:cs="Calibri"/>
          <w:bCs/>
        </w:rPr>
        <w:t>, R White (RW)</w:t>
      </w:r>
      <w:r w:rsidRPr="00EF4507">
        <w:rPr>
          <w:rFonts w:cs="Calibri"/>
          <w:bCs/>
        </w:rPr>
        <w:t xml:space="preserve"> </w:t>
      </w:r>
      <w:r w:rsidR="00A43092">
        <w:rPr>
          <w:rFonts w:cs="Calibri"/>
          <w:bCs/>
        </w:rPr>
        <w:t xml:space="preserve"> Unitary Councillor P Batstone (PB)</w:t>
      </w:r>
      <w:r w:rsidR="00C3775D">
        <w:rPr>
          <w:rFonts w:cs="Calibri"/>
          <w:bCs/>
        </w:rPr>
        <w:t xml:space="preserve">, Footpaths Officer G Rains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 xml:space="preserve">In addition, there were </w:t>
      </w:r>
      <w:r w:rsidR="00C3775D">
        <w:rPr>
          <w:rFonts w:cs="Calibri"/>
          <w:bCs/>
        </w:rPr>
        <w:t xml:space="preserve">two </w:t>
      </w:r>
      <w:r w:rsidRPr="00EF4507">
        <w:rPr>
          <w:rFonts w:cs="Calibri"/>
          <w:bCs/>
        </w:rPr>
        <w:t>members of the public present</w:t>
      </w:r>
      <w:r w:rsidR="00A43092">
        <w:rPr>
          <w:rFonts w:cs="Calibri"/>
          <w:bCs/>
        </w:rPr>
        <w:t>.</w:t>
      </w:r>
    </w:p>
    <w:p w14:paraId="1A811B5B" w14:textId="2AFC1B5E" w:rsidR="00822E80" w:rsidRDefault="00EF4507">
      <w:pPr>
        <w:jc w:val="both"/>
        <w:rPr>
          <w:rFonts w:cs="Calibri"/>
          <w:b/>
        </w:rPr>
      </w:pPr>
      <w:r>
        <w:rPr>
          <w:rFonts w:cs="Calibri"/>
          <w:b/>
        </w:rPr>
        <w:t>9</w:t>
      </w:r>
      <w:r w:rsidR="00C3775D">
        <w:rPr>
          <w:rFonts w:cs="Calibri"/>
          <w:b/>
        </w:rPr>
        <w:t>35</w:t>
      </w:r>
      <w:r>
        <w:rPr>
          <w:rFonts w:cs="Calibri"/>
          <w:b/>
        </w:rPr>
        <w:t>. APOLOGIES FOR ABSENCE</w:t>
      </w:r>
    </w:p>
    <w:p w14:paraId="18263397" w14:textId="71F8FD45" w:rsidR="00EF4507" w:rsidRDefault="00AC04DB">
      <w:pPr>
        <w:jc w:val="both"/>
        <w:rPr>
          <w:rFonts w:cs="Calibri"/>
          <w:bCs/>
        </w:rPr>
      </w:pPr>
      <w:r>
        <w:rPr>
          <w:rFonts w:cs="Calibri"/>
          <w:bCs/>
        </w:rPr>
        <w:t xml:space="preserve">Cllrs </w:t>
      </w:r>
      <w:r w:rsidR="00C3775D">
        <w:rPr>
          <w:rFonts w:cs="Calibri"/>
          <w:bCs/>
        </w:rPr>
        <w:t>McNamara</w:t>
      </w:r>
      <w:r>
        <w:rPr>
          <w:rFonts w:cs="Calibri"/>
          <w:bCs/>
        </w:rPr>
        <w:t xml:space="preserve"> &amp; </w:t>
      </w:r>
      <w:r w:rsidR="00C3775D">
        <w:rPr>
          <w:rFonts w:cs="Calibri"/>
          <w:bCs/>
        </w:rPr>
        <w:t>Acton</w:t>
      </w:r>
      <w:r w:rsidR="00EC775B">
        <w:rPr>
          <w:rFonts w:cs="Calibri"/>
          <w:bCs/>
        </w:rPr>
        <w:t>.</w:t>
      </w:r>
    </w:p>
    <w:p w14:paraId="2140378C" w14:textId="2307415D" w:rsidR="00EF4507" w:rsidRDefault="00EF4507" w:rsidP="00EF4507">
      <w:pPr>
        <w:spacing w:line="240" w:lineRule="auto"/>
        <w:jc w:val="both"/>
        <w:rPr>
          <w:rFonts w:cs="Calibri"/>
          <w:b/>
        </w:rPr>
      </w:pPr>
      <w:r w:rsidRPr="00EF4507">
        <w:rPr>
          <w:rFonts w:cs="Calibri"/>
          <w:b/>
        </w:rPr>
        <w:t>9</w:t>
      </w:r>
      <w:r w:rsidR="00C3775D">
        <w:rPr>
          <w:rFonts w:cs="Calibri"/>
          <w:b/>
        </w:rPr>
        <w:t>36</w:t>
      </w:r>
      <w:r w:rsidRPr="00EF4507">
        <w:rPr>
          <w:rFonts w:cs="Calibri"/>
          <w:b/>
        </w:rPr>
        <w:t xml:space="preserve">. DECLARATIONS OF INTEREST </w:t>
      </w:r>
      <w:r w:rsidR="005B38BD">
        <w:rPr>
          <w:rFonts w:cs="Calibri"/>
          <w:b/>
        </w:rPr>
        <w:t>AND REQ</w:t>
      </w:r>
      <w:r w:rsidRPr="00EF4507">
        <w:rPr>
          <w:rFonts w:cs="Calibri"/>
          <w:b/>
        </w:rPr>
        <w:t>UESTS FOR DISPENSATION</w:t>
      </w:r>
    </w:p>
    <w:p w14:paraId="61BAB54E" w14:textId="78192E5C" w:rsidR="00AC04DB" w:rsidRPr="00AC04DB" w:rsidRDefault="00AC04DB" w:rsidP="00EF4507">
      <w:pPr>
        <w:spacing w:line="240" w:lineRule="auto"/>
        <w:jc w:val="both"/>
        <w:rPr>
          <w:rFonts w:cs="Calibri"/>
          <w:bCs/>
        </w:rPr>
      </w:pPr>
      <w:r w:rsidRPr="00AC04DB">
        <w:rPr>
          <w:rFonts w:cs="Calibri"/>
          <w:bCs/>
        </w:rPr>
        <w:t>None</w:t>
      </w:r>
      <w:r w:rsidR="00EC775B">
        <w:rPr>
          <w:rFonts w:cs="Calibri"/>
          <w:bCs/>
        </w:rPr>
        <w:t>.</w:t>
      </w:r>
    </w:p>
    <w:p w14:paraId="06DD6EA3" w14:textId="791467A5" w:rsidR="005B38BD" w:rsidRDefault="005B38BD" w:rsidP="005B38BD">
      <w:pPr>
        <w:jc w:val="both"/>
        <w:rPr>
          <w:rFonts w:cs="Calibri"/>
          <w:b/>
          <w:bCs/>
        </w:rPr>
      </w:pPr>
      <w:r w:rsidRPr="005B38BD">
        <w:rPr>
          <w:rFonts w:cs="Calibri"/>
          <w:b/>
          <w:bCs/>
        </w:rPr>
        <w:t>9</w:t>
      </w:r>
      <w:r w:rsidR="00C3775D">
        <w:rPr>
          <w:rFonts w:cs="Calibri"/>
          <w:b/>
          <w:bCs/>
        </w:rPr>
        <w:t>37</w:t>
      </w:r>
      <w:r w:rsidRPr="005B38BD">
        <w:rPr>
          <w:rFonts w:cs="Calibri"/>
          <w:b/>
          <w:bCs/>
        </w:rPr>
        <w:t>. MINUTES</w:t>
      </w:r>
      <w:r>
        <w:rPr>
          <w:rFonts w:cs="Calibri"/>
          <w:b/>
          <w:bCs/>
        </w:rPr>
        <w:t xml:space="preserve"> OF THE PREVIOUS MEETING</w:t>
      </w:r>
      <w:r w:rsidR="00EC775B">
        <w:rPr>
          <w:rFonts w:cs="Calibri"/>
          <w:b/>
          <w:bCs/>
        </w:rPr>
        <w:t>S</w:t>
      </w:r>
    </w:p>
    <w:p w14:paraId="5C021845" w14:textId="3495727D" w:rsidR="005B38BD" w:rsidRPr="005B38BD" w:rsidRDefault="005B38BD" w:rsidP="005B38BD">
      <w:pPr>
        <w:jc w:val="both"/>
        <w:rPr>
          <w:rFonts w:cs="Calibri"/>
        </w:rPr>
      </w:pPr>
      <w:r w:rsidRPr="005B38BD">
        <w:rPr>
          <w:rFonts w:cs="Calibri"/>
        </w:rPr>
        <w:t>The minutes of the meeting</w:t>
      </w:r>
      <w:r w:rsidR="00575472">
        <w:rPr>
          <w:rFonts w:cs="Calibri"/>
        </w:rPr>
        <w:t>s</w:t>
      </w:r>
      <w:r w:rsidRPr="005B38BD">
        <w:rPr>
          <w:rFonts w:cs="Calibri"/>
        </w:rPr>
        <w:t xml:space="preserve"> held on </w:t>
      </w:r>
      <w:r w:rsidR="00603267">
        <w:rPr>
          <w:rFonts w:cs="Calibri"/>
        </w:rPr>
        <w:t>9</w:t>
      </w:r>
      <w:r w:rsidR="00603267" w:rsidRPr="00603267">
        <w:rPr>
          <w:rFonts w:cs="Calibri"/>
          <w:vertAlign w:val="superscript"/>
        </w:rPr>
        <w:t>th</w:t>
      </w:r>
      <w:r w:rsidR="00603267">
        <w:rPr>
          <w:rFonts w:cs="Calibri"/>
        </w:rPr>
        <w:t xml:space="preserve"> and 14</w:t>
      </w:r>
      <w:r w:rsidR="00603267" w:rsidRPr="00603267">
        <w:rPr>
          <w:rFonts w:cs="Calibri"/>
          <w:vertAlign w:val="superscript"/>
        </w:rPr>
        <w:t>th</w:t>
      </w:r>
      <w:r w:rsidR="00603267">
        <w:rPr>
          <w:rFonts w:cs="Calibri"/>
        </w:rPr>
        <w:t xml:space="preserve"> June </w:t>
      </w:r>
      <w:r w:rsidRPr="005B38BD">
        <w:rPr>
          <w:rFonts w:cs="Calibri"/>
        </w:rPr>
        <w:t>2022 were approved.</w:t>
      </w:r>
    </w:p>
    <w:p w14:paraId="3059B083" w14:textId="47C25313" w:rsidR="005B38BD" w:rsidRDefault="005B38BD" w:rsidP="005B38BD">
      <w:pPr>
        <w:jc w:val="both"/>
        <w:rPr>
          <w:rFonts w:cs="Calibri"/>
          <w:b/>
        </w:rPr>
      </w:pPr>
      <w:r>
        <w:rPr>
          <w:rFonts w:cs="Calibri"/>
          <w:b/>
          <w:bCs/>
        </w:rPr>
        <w:t>9</w:t>
      </w:r>
      <w:r w:rsidR="00C3775D">
        <w:rPr>
          <w:rFonts w:cs="Calibri"/>
          <w:b/>
          <w:bCs/>
        </w:rPr>
        <w:t>38</w:t>
      </w:r>
      <w:r>
        <w:rPr>
          <w:rFonts w:cs="Calibri"/>
          <w:b/>
          <w:bCs/>
        </w:rPr>
        <w:t>.</w:t>
      </w:r>
      <w:r>
        <w:rPr>
          <w:rFonts w:cs="Calibri"/>
          <w:b/>
        </w:rPr>
        <w:t xml:space="preserve"> MATTERS ARISING</w:t>
      </w:r>
    </w:p>
    <w:p w14:paraId="1F77DACA" w14:textId="119C6FED" w:rsidR="00C3775D" w:rsidRPr="00C3775D" w:rsidRDefault="0034539B" w:rsidP="00C3775D">
      <w:pPr>
        <w:jc w:val="both"/>
        <w:rPr>
          <w:rFonts w:cs="Calibri"/>
          <w:bCs/>
          <w:lang w:val="en-GB"/>
        </w:rPr>
      </w:pPr>
      <w:r w:rsidRPr="0034539B">
        <w:rPr>
          <w:rFonts w:cs="Calibri"/>
          <w:bCs/>
        </w:rPr>
        <w:t xml:space="preserve">The Chairman </w:t>
      </w:r>
      <w:r w:rsidR="00EC775B">
        <w:rPr>
          <w:rFonts w:cs="Calibri"/>
          <w:bCs/>
        </w:rPr>
        <w:t xml:space="preserve">briefly noted the outcome of the </w:t>
      </w:r>
      <w:r w:rsidR="00E027F8">
        <w:rPr>
          <w:rFonts w:cs="Calibri"/>
          <w:bCs/>
        </w:rPr>
        <w:t>e</w:t>
      </w:r>
      <w:proofErr w:type="spellStart"/>
      <w:r w:rsidR="00AB3629" w:rsidRPr="00C3775D">
        <w:rPr>
          <w:rFonts w:cs="Calibri"/>
          <w:bCs/>
          <w:lang w:val="en-GB"/>
        </w:rPr>
        <w:t>xtraordinary</w:t>
      </w:r>
      <w:proofErr w:type="spellEnd"/>
      <w:r w:rsidR="00C3775D" w:rsidRPr="00C3775D">
        <w:rPr>
          <w:rFonts w:cs="Calibri"/>
          <w:bCs/>
          <w:lang w:val="en-GB"/>
        </w:rPr>
        <w:t xml:space="preserve"> meeting</w:t>
      </w:r>
      <w:r w:rsidR="00EC775B">
        <w:rPr>
          <w:rFonts w:cs="Calibri"/>
          <w:bCs/>
          <w:lang w:val="en-GB"/>
        </w:rPr>
        <w:t xml:space="preserve"> held on</w:t>
      </w:r>
      <w:r w:rsidR="00C3775D" w:rsidRPr="00C3775D">
        <w:rPr>
          <w:rFonts w:cs="Calibri"/>
          <w:bCs/>
          <w:lang w:val="en-GB"/>
        </w:rPr>
        <w:t xml:space="preserve"> 14/06/2022 </w:t>
      </w:r>
      <w:r w:rsidR="00C3775D">
        <w:rPr>
          <w:rFonts w:cs="Calibri"/>
          <w:bCs/>
          <w:lang w:val="en-GB"/>
        </w:rPr>
        <w:t xml:space="preserve">to discuss the </w:t>
      </w:r>
      <w:r w:rsidR="00E027F8" w:rsidRPr="00C3775D">
        <w:rPr>
          <w:rFonts w:cs="Calibri"/>
          <w:bCs/>
          <w:lang w:val="en-GB"/>
        </w:rPr>
        <w:t>proposed development</w:t>
      </w:r>
      <w:r w:rsidR="00E027F8" w:rsidRPr="00E027F8">
        <w:rPr>
          <w:rFonts w:cs="Calibri"/>
          <w:bCs/>
          <w:lang w:val="en-GB"/>
        </w:rPr>
        <w:t xml:space="preserve"> </w:t>
      </w:r>
      <w:r w:rsidR="00E027F8">
        <w:rPr>
          <w:rFonts w:cs="Calibri"/>
          <w:bCs/>
          <w:lang w:val="en-GB"/>
        </w:rPr>
        <w:t xml:space="preserve">involving </w:t>
      </w:r>
      <w:r w:rsidR="00C3775D" w:rsidRPr="00C3775D">
        <w:rPr>
          <w:rFonts w:cs="Calibri"/>
          <w:bCs/>
          <w:lang w:val="en-GB"/>
        </w:rPr>
        <w:t>Squirrels Leap</w:t>
      </w:r>
      <w:r w:rsidR="00E027F8">
        <w:rPr>
          <w:rFonts w:cs="Calibri"/>
          <w:bCs/>
          <w:lang w:val="en-GB"/>
        </w:rPr>
        <w:t xml:space="preserve"> and l</w:t>
      </w:r>
      <w:r w:rsidR="00C3775D" w:rsidRPr="00C3775D">
        <w:rPr>
          <w:rFonts w:cs="Calibri"/>
          <w:bCs/>
          <w:lang w:val="en-GB"/>
        </w:rPr>
        <w:t>and at the Old Ox</w:t>
      </w:r>
      <w:r w:rsidR="00C3775D">
        <w:rPr>
          <w:rFonts w:cs="Calibri"/>
          <w:bCs/>
          <w:lang w:val="en-GB"/>
        </w:rPr>
        <w:t xml:space="preserve">. </w:t>
      </w:r>
      <w:r w:rsidR="00495557">
        <w:rPr>
          <w:rFonts w:cs="Calibri"/>
          <w:bCs/>
          <w:lang w:val="en-GB"/>
        </w:rPr>
        <w:t xml:space="preserve">The </w:t>
      </w:r>
      <w:r w:rsidR="00EC775B">
        <w:rPr>
          <w:rFonts w:cs="Calibri"/>
          <w:bCs/>
          <w:lang w:val="en-GB"/>
        </w:rPr>
        <w:t xml:space="preserve">unanimous </w:t>
      </w:r>
      <w:r w:rsidR="00495557">
        <w:rPr>
          <w:rFonts w:cs="Calibri"/>
          <w:bCs/>
          <w:lang w:val="en-GB"/>
        </w:rPr>
        <w:t xml:space="preserve">objection of the Parish Council to this proposal has been accompanied by at least 57 others from local residents. The Council thanked Cllr Suter and </w:t>
      </w:r>
      <w:r w:rsidR="00EC775B">
        <w:rPr>
          <w:rFonts w:cs="Calibri"/>
          <w:bCs/>
          <w:lang w:val="en-GB"/>
        </w:rPr>
        <w:t>p</w:t>
      </w:r>
      <w:r w:rsidR="00C3775D" w:rsidRPr="00C3775D">
        <w:rPr>
          <w:rFonts w:cs="Calibri"/>
          <w:bCs/>
          <w:lang w:val="en-GB"/>
        </w:rPr>
        <w:t xml:space="preserve">lanning consultant Jo Witherden for all their hard work in preparing the </w:t>
      </w:r>
      <w:r w:rsidR="00E027F8">
        <w:rPr>
          <w:rFonts w:cs="Calibri"/>
          <w:bCs/>
          <w:lang w:val="en-GB"/>
        </w:rPr>
        <w:t>PC’s objection</w:t>
      </w:r>
      <w:r w:rsidR="00C3775D" w:rsidRPr="00C3775D">
        <w:rPr>
          <w:rFonts w:cs="Calibri"/>
          <w:bCs/>
          <w:lang w:val="en-GB"/>
        </w:rPr>
        <w:t>, and</w:t>
      </w:r>
      <w:r w:rsidR="00E027F8">
        <w:rPr>
          <w:rFonts w:cs="Calibri"/>
          <w:bCs/>
          <w:lang w:val="en-GB"/>
        </w:rPr>
        <w:t xml:space="preserve"> thanked</w:t>
      </w:r>
      <w:r w:rsidR="00C3775D" w:rsidRPr="00C3775D">
        <w:rPr>
          <w:rFonts w:cs="Calibri"/>
          <w:bCs/>
          <w:lang w:val="en-GB"/>
        </w:rPr>
        <w:t xml:space="preserve"> </w:t>
      </w:r>
      <w:r w:rsidR="00495557">
        <w:rPr>
          <w:rFonts w:cs="Calibri"/>
          <w:bCs/>
          <w:lang w:val="en-GB"/>
        </w:rPr>
        <w:t xml:space="preserve">Cllr McNamara for </w:t>
      </w:r>
      <w:r w:rsidR="00C3775D" w:rsidRPr="00C3775D">
        <w:rPr>
          <w:rFonts w:cs="Calibri"/>
          <w:bCs/>
          <w:lang w:val="en-GB"/>
        </w:rPr>
        <w:t xml:space="preserve">chairing </w:t>
      </w:r>
      <w:r w:rsidR="00E027F8">
        <w:rPr>
          <w:rFonts w:cs="Calibri"/>
          <w:bCs/>
          <w:lang w:val="en-GB"/>
        </w:rPr>
        <w:t xml:space="preserve">so effectively </w:t>
      </w:r>
      <w:r w:rsidR="00C3775D" w:rsidRPr="00C3775D">
        <w:rPr>
          <w:rFonts w:cs="Calibri"/>
          <w:bCs/>
          <w:lang w:val="en-GB"/>
        </w:rPr>
        <w:t xml:space="preserve">the best attended PC meeting in anyone’s living memory. </w:t>
      </w:r>
    </w:p>
    <w:p w14:paraId="343E0DB8" w14:textId="397E97E9" w:rsidR="00C3775D" w:rsidRPr="00C3775D" w:rsidRDefault="00495557" w:rsidP="00C3775D">
      <w:pPr>
        <w:jc w:val="both"/>
        <w:rPr>
          <w:rFonts w:cs="Calibri"/>
          <w:bCs/>
          <w:lang w:val="en-GB"/>
        </w:rPr>
      </w:pPr>
      <w:r>
        <w:rPr>
          <w:rFonts w:cs="Calibri"/>
          <w:bCs/>
          <w:lang w:val="en-GB"/>
        </w:rPr>
        <w:t xml:space="preserve">The Chairman </w:t>
      </w:r>
      <w:r w:rsidR="00EC775B">
        <w:rPr>
          <w:rFonts w:cs="Calibri"/>
          <w:bCs/>
          <w:lang w:val="en-GB"/>
        </w:rPr>
        <w:t>had subsequently r</w:t>
      </w:r>
      <w:r>
        <w:rPr>
          <w:rFonts w:cs="Calibri"/>
          <w:bCs/>
          <w:lang w:val="en-GB"/>
        </w:rPr>
        <w:t>aise</w:t>
      </w:r>
      <w:r w:rsidR="00EC775B">
        <w:rPr>
          <w:rFonts w:cs="Calibri"/>
          <w:bCs/>
          <w:lang w:val="en-GB"/>
        </w:rPr>
        <w:t>d</w:t>
      </w:r>
      <w:r>
        <w:rPr>
          <w:rFonts w:cs="Calibri"/>
          <w:bCs/>
          <w:lang w:val="en-GB"/>
        </w:rPr>
        <w:t xml:space="preserve"> the issue of the </w:t>
      </w:r>
      <w:r w:rsidR="00C3775D" w:rsidRPr="00C3775D">
        <w:rPr>
          <w:rFonts w:cs="Calibri"/>
          <w:bCs/>
          <w:lang w:val="en-GB"/>
        </w:rPr>
        <w:t xml:space="preserve">decision to fell </w:t>
      </w:r>
      <w:r w:rsidR="008155EE">
        <w:rPr>
          <w:rFonts w:cs="Calibri"/>
          <w:bCs/>
          <w:lang w:val="en-GB"/>
        </w:rPr>
        <w:t>3</w:t>
      </w:r>
      <w:r w:rsidR="008155EE" w:rsidRPr="00C3775D">
        <w:rPr>
          <w:rFonts w:cs="Calibri"/>
          <w:bCs/>
          <w:lang w:val="en-GB"/>
        </w:rPr>
        <w:t xml:space="preserve"> </w:t>
      </w:r>
      <w:r w:rsidR="00C3775D" w:rsidRPr="00C3775D">
        <w:rPr>
          <w:rFonts w:cs="Calibri"/>
          <w:bCs/>
          <w:lang w:val="en-GB"/>
        </w:rPr>
        <w:t>earmarked trees without any evidence of a review</w:t>
      </w:r>
      <w:r w:rsidR="00EC775B">
        <w:rPr>
          <w:rFonts w:cs="Calibri"/>
          <w:bCs/>
          <w:lang w:val="en-GB"/>
        </w:rPr>
        <w:t xml:space="preserve"> with Dorset Council; </w:t>
      </w:r>
      <w:r w:rsidR="00C3775D" w:rsidRPr="00C3775D">
        <w:rPr>
          <w:rFonts w:cs="Calibri"/>
          <w:bCs/>
          <w:lang w:val="en-GB"/>
        </w:rPr>
        <w:t xml:space="preserve"> </w:t>
      </w:r>
      <w:r w:rsidR="00EC775B">
        <w:rPr>
          <w:rFonts w:cs="Calibri"/>
          <w:bCs/>
          <w:lang w:val="en-GB"/>
        </w:rPr>
        <w:t xml:space="preserve"> a rather </w:t>
      </w:r>
      <w:r>
        <w:rPr>
          <w:rFonts w:cs="Calibri"/>
          <w:bCs/>
          <w:lang w:val="en-GB"/>
        </w:rPr>
        <w:t xml:space="preserve">unsatisfactory response has been received supporting the </w:t>
      </w:r>
      <w:r w:rsidR="00C3775D" w:rsidRPr="00C3775D">
        <w:rPr>
          <w:rFonts w:cs="Calibri"/>
          <w:bCs/>
          <w:lang w:val="en-GB"/>
        </w:rPr>
        <w:t>decision</w:t>
      </w:r>
      <w:r w:rsidR="00692FA8">
        <w:rPr>
          <w:rFonts w:cs="Calibri"/>
          <w:bCs/>
          <w:lang w:val="en-GB"/>
        </w:rPr>
        <w:t>s</w:t>
      </w:r>
      <w:r w:rsidR="00C3775D" w:rsidRPr="00C3775D">
        <w:rPr>
          <w:rFonts w:cs="Calibri"/>
          <w:bCs/>
          <w:lang w:val="en-GB"/>
        </w:rPr>
        <w:t xml:space="preserve"> </w:t>
      </w:r>
      <w:r>
        <w:rPr>
          <w:rFonts w:cs="Calibri"/>
          <w:bCs/>
          <w:lang w:val="en-GB"/>
        </w:rPr>
        <w:t>of</w:t>
      </w:r>
      <w:r w:rsidR="00C3775D" w:rsidRPr="00C3775D">
        <w:rPr>
          <w:rFonts w:cs="Calibri"/>
          <w:bCs/>
          <w:lang w:val="en-GB"/>
        </w:rPr>
        <w:t xml:space="preserve"> the Tree Officer</w:t>
      </w:r>
      <w:r>
        <w:rPr>
          <w:rFonts w:cs="Calibri"/>
          <w:bCs/>
          <w:lang w:val="en-GB"/>
        </w:rPr>
        <w:t xml:space="preserve"> in relation to the sycamore and </w:t>
      </w:r>
      <w:r w:rsidR="00692FA8">
        <w:rPr>
          <w:rFonts w:cs="Calibri"/>
          <w:bCs/>
          <w:lang w:val="en-GB"/>
        </w:rPr>
        <w:t>two ash trees</w:t>
      </w:r>
      <w:r>
        <w:rPr>
          <w:rFonts w:cs="Calibri"/>
          <w:bCs/>
          <w:lang w:val="en-GB"/>
        </w:rPr>
        <w:t xml:space="preserve">. The Chairman has </w:t>
      </w:r>
      <w:r w:rsidR="00EC775B">
        <w:rPr>
          <w:rFonts w:cs="Calibri"/>
          <w:bCs/>
          <w:lang w:val="en-GB"/>
        </w:rPr>
        <w:t xml:space="preserve">subsequently </w:t>
      </w:r>
      <w:r>
        <w:rPr>
          <w:rFonts w:cs="Calibri"/>
          <w:bCs/>
          <w:lang w:val="en-GB"/>
        </w:rPr>
        <w:t>requested a review of the</w:t>
      </w:r>
      <w:r w:rsidR="00EC775B">
        <w:rPr>
          <w:rFonts w:cs="Calibri"/>
          <w:bCs/>
          <w:lang w:val="en-GB"/>
        </w:rPr>
        <w:t xml:space="preserve">se </w:t>
      </w:r>
      <w:r>
        <w:rPr>
          <w:rFonts w:cs="Calibri"/>
          <w:bCs/>
          <w:lang w:val="en-GB"/>
        </w:rPr>
        <w:t>decision</w:t>
      </w:r>
      <w:r w:rsidR="00EC775B">
        <w:rPr>
          <w:rFonts w:cs="Calibri"/>
          <w:bCs/>
          <w:lang w:val="en-GB"/>
        </w:rPr>
        <w:t>s</w:t>
      </w:r>
      <w:r>
        <w:rPr>
          <w:rFonts w:cs="Calibri"/>
          <w:bCs/>
          <w:lang w:val="en-GB"/>
        </w:rPr>
        <w:t xml:space="preserve"> by the Senior Tree Officer </w:t>
      </w:r>
      <w:r w:rsidR="00C3775D" w:rsidRPr="00C3775D">
        <w:rPr>
          <w:rFonts w:cs="Calibri"/>
          <w:bCs/>
          <w:lang w:val="en-GB"/>
        </w:rPr>
        <w:t xml:space="preserve">. </w:t>
      </w:r>
    </w:p>
    <w:p w14:paraId="7408AABE" w14:textId="2762945C" w:rsidR="00C3775D" w:rsidRPr="0034539B" w:rsidRDefault="00C3775D" w:rsidP="005B38BD">
      <w:pPr>
        <w:jc w:val="both"/>
        <w:rPr>
          <w:rFonts w:cs="Calibri"/>
          <w:bCs/>
        </w:rPr>
      </w:pPr>
      <w:r w:rsidRPr="00C3775D">
        <w:rPr>
          <w:rFonts w:cs="Calibri"/>
          <w:bCs/>
          <w:lang w:val="en-GB"/>
        </w:rPr>
        <w:t>The application and its potential impact on the Old Ox has prompted consideration of whether an application should be made to have the Old Ox registered as an ‘Asset of Community Value’ (ACV)</w:t>
      </w:r>
      <w:r w:rsidR="00692FA8">
        <w:rPr>
          <w:rFonts w:cs="Calibri"/>
          <w:bCs/>
          <w:lang w:val="en-GB"/>
        </w:rPr>
        <w:t xml:space="preserve">, as </w:t>
      </w:r>
      <w:r w:rsidR="00E027F8">
        <w:rPr>
          <w:rFonts w:cs="Calibri"/>
          <w:bCs/>
          <w:lang w:val="en-GB"/>
        </w:rPr>
        <w:t xml:space="preserve">noted </w:t>
      </w:r>
      <w:r w:rsidR="00692FA8">
        <w:rPr>
          <w:rFonts w:cs="Calibri"/>
          <w:bCs/>
          <w:lang w:val="en-GB"/>
        </w:rPr>
        <w:t xml:space="preserve">below. </w:t>
      </w:r>
    </w:p>
    <w:p w14:paraId="4A13EAF7" w14:textId="7F3D0339" w:rsidR="003A3107" w:rsidRDefault="00227C8E">
      <w:pPr>
        <w:rPr>
          <w:rFonts w:cs="Calibri"/>
          <w:b/>
          <w:bCs/>
        </w:rPr>
      </w:pPr>
      <w:r>
        <w:rPr>
          <w:rFonts w:cs="Calibri"/>
          <w:b/>
          <w:bCs/>
        </w:rPr>
        <w:t>9</w:t>
      </w:r>
      <w:r w:rsidR="00692FA8">
        <w:rPr>
          <w:rFonts w:cs="Calibri"/>
          <w:b/>
          <w:bCs/>
        </w:rPr>
        <w:t>39</w:t>
      </w:r>
      <w:r w:rsidR="007A55FE">
        <w:rPr>
          <w:rFonts w:cs="Calibri"/>
          <w:b/>
          <w:bCs/>
        </w:rPr>
        <w:t>.</w:t>
      </w:r>
      <w:r w:rsidR="002F55EB">
        <w:rPr>
          <w:rFonts w:cs="Calibri"/>
          <w:b/>
          <w:bCs/>
        </w:rPr>
        <w:t xml:space="preserve"> </w:t>
      </w:r>
      <w:r w:rsidR="003A3107">
        <w:rPr>
          <w:rFonts w:cs="Calibri"/>
          <w:b/>
          <w:bCs/>
        </w:rPr>
        <w:t>PUBLIC SESSION</w:t>
      </w:r>
    </w:p>
    <w:p w14:paraId="3535F358" w14:textId="64399D4C" w:rsidR="00692FA8" w:rsidRDefault="00692FA8">
      <w:pPr>
        <w:rPr>
          <w:rFonts w:cs="Calibri"/>
        </w:rPr>
      </w:pPr>
      <w:r w:rsidRPr="00692FA8">
        <w:rPr>
          <w:rFonts w:cs="Calibri"/>
        </w:rPr>
        <w:t xml:space="preserve">A resident asked the Chairman to </w:t>
      </w:r>
      <w:r>
        <w:rPr>
          <w:rFonts w:cs="Calibri"/>
        </w:rPr>
        <w:t>explain what were the next steps</w:t>
      </w:r>
      <w:r w:rsidR="00EC775B">
        <w:rPr>
          <w:rFonts w:cs="Calibri"/>
        </w:rPr>
        <w:t xml:space="preserve"> following </w:t>
      </w:r>
      <w:r>
        <w:rPr>
          <w:rFonts w:cs="Calibri"/>
        </w:rPr>
        <w:t xml:space="preserve">the Squirrels Leap/Old Ox decision. The Chairman explained that the Council </w:t>
      </w:r>
      <w:r w:rsidR="00EC775B">
        <w:rPr>
          <w:rFonts w:cs="Calibri"/>
        </w:rPr>
        <w:t xml:space="preserve">has </w:t>
      </w:r>
      <w:r>
        <w:rPr>
          <w:rFonts w:cs="Calibri"/>
        </w:rPr>
        <w:t>unanimously voted against the proposal</w:t>
      </w:r>
      <w:r w:rsidR="00EC775B">
        <w:rPr>
          <w:rFonts w:cs="Calibri"/>
        </w:rPr>
        <w:t xml:space="preserve">, </w:t>
      </w:r>
      <w:r>
        <w:rPr>
          <w:rFonts w:cs="Calibri"/>
        </w:rPr>
        <w:t xml:space="preserve"> following the views of 99% of those present at the Extraordinary meeting, </w:t>
      </w:r>
      <w:r w:rsidR="00EC775B">
        <w:rPr>
          <w:rFonts w:cs="Calibri"/>
        </w:rPr>
        <w:t>and this was further to a</w:t>
      </w:r>
      <w:r>
        <w:rPr>
          <w:rFonts w:cs="Calibri"/>
        </w:rPr>
        <w:t xml:space="preserve"> leafleting campaign which ha</w:t>
      </w:r>
      <w:r w:rsidR="00EC775B">
        <w:rPr>
          <w:rFonts w:cs="Calibri"/>
        </w:rPr>
        <w:t xml:space="preserve">d </w:t>
      </w:r>
      <w:r>
        <w:rPr>
          <w:rFonts w:cs="Calibri"/>
        </w:rPr>
        <w:t>been carefully worded and which contained no bias.</w:t>
      </w:r>
      <w:r w:rsidR="00CE16F8">
        <w:rPr>
          <w:rFonts w:cs="Calibri"/>
        </w:rPr>
        <w:t xml:space="preserve"> </w:t>
      </w:r>
      <w:r>
        <w:rPr>
          <w:rFonts w:cs="Calibri"/>
        </w:rPr>
        <w:t>The application</w:t>
      </w:r>
      <w:r w:rsidR="00CE16F8">
        <w:rPr>
          <w:rFonts w:cs="Calibri"/>
        </w:rPr>
        <w:t xml:space="preserve"> </w:t>
      </w:r>
      <w:r>
        <w:rPr>
          <w:rFonts w:cs="Calibri"/>
        </w:rPr>
        <w:t xml:space="preserve">has not been withdrawn and will be considered by the Planning committee should the case officer recommend approval in the face of overwhelming local opposition. </w:t>
      </w:r>
    </w:p>
    <w:p w14:paraId="3F6E50DE" w14:textId="5B1FC3BF" w:rsidR="00692FA8" w:rsidRDefault="005E6EC5">
      <w:pPr>
        <w:rPr>
          <w:rFonts w:cs="Calibri"/>
          <w:b/>
          <w:bCs/>
        </w:rPr>
      </w:pPr>
      <w:r>
        <w:rPr>
          <w:rFonts w:cs="Calibri"/>
        </w:rPr>
        <w:t>PB asked whether ash die back was serious issue in relation</w:t>
      </w:r>
      <w:r w:rsidR="00CE16F8">
        <w:rPr>
          <w:rFonts w:cs="Calibri"/>
        </w:rPr>
        <w:t xml:space="preserve"> to the planning application</w:t>
      </w:r>
      <w:r>
        <w:rPr>
          <w:rFonts w:cs="Calibri"/>
        </w:rPr>
        <w:t xml:space="preserve">. The Chairman </w:t>
      </w:r>
      <w:r w:rsidR="00252FBE">
        <w:rPr>
          <w:rFonts w:cs="Calibri"/>
        </w:rPr>
        <w:t xml:space="preserve">noted </w:t>
      </w:r>
      <w:r>
        <w:rPr>
          <w:rFonts w:cs="Calibri"/>
        </w:rPr>
        <w:t xml:space="preserve">that the ash trees </w:t>
      </w:r>
      <w:r w:rsidR="00CE16F8">
        <w:rPr>
          <w:rFonts w:cs="Calibri"/>
        </w:rPr>
        <w:t xml:space="preserve">concerned </w:t>
      </w:r>
      <w:r>
        <w:rPr>
          <w:rFonts w:cs="Calibri"/>
        </w:rPr>
        <w:t>were showing no signs of ash-die bac</w:t>
      </w:r>
      <w:r w:rsidR="00252FBE">
        <w:rPr>
          <w:rFonts w:cs="Calibri"/>
        </w:rPr>
        <w:t>k</w:t>
      </w:r>
      <w:r>
        <w:rPr>
          <w:rFonts w:cs="Calibri"/>
        </w:rPr>
        <w:t>; the applicants tree advisor had merely stated that they ‘could’ develop the condition</w:t>
      </w:r>
      <w:r w:rsidR="0009579A">
        <w:rPr>
          <w:rFonts w:cs="Calibri"/>
        </w:rPr>
        <w:t xml:space="preserve">, and the large ash tree in the garden of the Old Ox had not been mentioned </w:t>
      </w:r>
      <w:r w:rsidR="00252FBE">
        <w:rPr>
          <w:rFonts w:cs="Calibri"/>
        </w:rPr>
        <w:t>at all</w:t>
      </w:r>
      <w:r w:rsidR="0009579A">
        <w:rPr>
          <w:rFonts w:cs="Calibri"/>
        </w:rPr>
        <w:t>. R</w:t>
      </w:r>
      <w:r>
        <w:rPr>
          <w:rFonts w:cs="Calibri"/>
        </w:rPr>
        <w:t xml:space="preserve">H noted that there is no national programme to fell ash trees </w:t>
      </w:r>
      <w:r>
        <w:rPr>
          <w:rFonts w:cs="Calibri"/>
        </w:rPr>
        <w:lastRenderedPageBreak/>
        <w:t>and</w:t>
      </w:r>
      <w:r w:rsidR="00252FBE">
        <w:rPr>
          <w:rFonts w:cs="Calibri"/>
        </w:rPr>
        <w:t xml:space="preserve"> </w:t>
      </w:r>
      <w:r w:rsidR="008155EE">
        <w:rPr>
          <w:rFonts w:cs="Calibri"/>
        </w:rPr>
        <w:t xml:space="preserve">it is expected that </w:t>
      </w:r>
      <w:r w:rsidR="00252FBE">
        <w:rPr>
          <w:rFonts w:cs="Calibri"/>
        </w:rPr>
        <w:t>most</w:t>
      </w:r>
      <w:r>
        <w:rPr>
          <w:rFonts w:cs="Calibri"/>
        </w:rPr>
        <w:t xml:space="preserve"> </w:t>
      </w:r>
      <w:r w:rsidR="0009579A">
        <w:rPr>
          <w:rFonts w:cs="Calibri"/>
        </w:rPr>
        <w:t>diseased</w:t>
      </w:r>
      <w:r w:rsidR="00252FBE">
        <w:rPr>
          <w:rFonts w:cs="Calibri"/>
        </w:rPr>
        <w:t xml:space="preserve"> trees</w:t>
      </w:r>
      <w:r>
        <w:rPr>
          <w:rFonts w:cs="Calibri"/>
        </w:rPr>
        <w:t xml:space="preserve"> die within 5 year</w:t>
      </w:r>
      <w:r w:rsidR="0009579A">
        <w:rPr>
          <w:rFonts w:cs="Calibri"/>
        </w:rPr>
        <w:t>s</w:t>
      </w:r>
      <w:r w:rsidR="00CE16F8">
        <w:rPr>
          <w:rFonts w:cs="Calibri"/>
        </w:rPr>
        <w:t>,</w:t>
      </w:r>
      <w:r w:rsidR="0009579A">
        <w:rPr>
          <w:rFonts w:cs="Calibri"/>
        </w:rPr>
        <w:t xml:space="preserve"> having shown signs of dead branches and withering</w:t>
      </w:r>
      <w:r w:rsidR="00CE16F8">
        <w:rPr>
          <w:rFonts w:cs="Calibri"/>
        </w:rPr>
        <w:t xml:space="preserve"> – they </w:t>
      </w:r>
      <w:r w:rsidR="00252FBE">
        <w:rPr>
          <w:rFonts w:cs="Calibri"/>
        </w:rPr>
        <w:t>are only felled when a danger is evident.</w:t>
      </w:r>
    </w:p>
    <w:p w14:paraId="1F2BC948" w14:textId="6F3DB32E" w:rsidR="003A3107" w:rsidRDefault="00786DE3">
      <w:pPr>
        <w:rPr>
          <w:rFonts w:cs="Calibri"/>
          <w:b/>
          <w:bCs/>
        </w:rPr>
      </w:pPr>
      <w:r>
        <w:rPr>
          <w:rFonts w:cs="Calibri"/>
          <w:b/>
          <w:bCs/>
        </w:rPr>
        <w:t>9</w:t>
      </w:r>
      <w:r w:rsidR="00467094">
        <w:rPr>
          <w:rFonts w:cs="Calibri"/>
          <w:b/>
          <w:bCs/>
        </w:rPr>
        <w:t>40</w:t>
      </w:r>
      <w:r w:rsidR="00D81AC4">
        <w:rPr>
          <w:rFonts w:cs="Calibri"/>
          <w:b/>
          <w:bCs/>
        </w:rPr>
        <w:t>. UNITARY COUNCILLOR REPORT</w:t>
      </w:r>
    </w:p>
    <w:p w14:paraId="18260191" w14:textId="72895FDB" w:rsidR="00CC41E0" w:rsidRPr="00CC41E0" w:rsidRDefault="00CC41E0" w:rsidP="00CC41E0">
      <w:r w:rsidRPr="00CC41E0">
        <w:rPr>
          <w:b/>
          <w:bCs/>
        </w:rPr>
        <w:t>Closure of Okeford Fitzpaine school</w:t>
      </w:r>
      <w:r>
        <w:rPr>
          <w:b/>
          <w:bCs/>
        </w:rPr>
        <w:t>:</w:t>
      </w:r>
      <w:r w:rsidRPr="00CC41E0">
        <w:rPr>
          <w:b/>
          <w:bCs/>
        </w:rPr>
        <w:t> </w:t>
      </w:r>
    </w:p>
    <w:p w14:paraId="0516C3F6" w14:textId="3DEB4B12" w:rsidR="00CC41E0" w:rsidRPr="00CC41E0" w:rsidRDefault="00CC41E0" w:rsidP="00CC41E0">
      <w:r w:rsidRPr="00CC41E0">
        <w:t>PB noted</w:t>
      </w:r>
      <w:r w:rsidR="00EA2115">
        <w:t xml:space="preserve"> that</w:t>
      </w:r>
      <w:r w:rsidRPr="00CC41E0">
        <w:rPr>
          <w:b/>
          <w:bCs/>
        </w:rPr>
        <w:t xml:space="preserve"> </w:t>
      </w:r>
      <w:r w:rsidRPr="00CC41E0">
        <w:t xml:space="preserve">it was a matter of concern that there had been no formal consultation between Dorset Council and Okeford Fitzpaine or Shillingstone Parish Councils, or herself, regarding the ‘temporary’ closure of the Okeford Fitzpaine school and move of pupils to Shillingstone School. </w:t>
      </w:r>
    </w:p>
    <w:p w14:paraId="46DC97E5" w14:textId="6023EF40" w:rsidR="00CC41E0" w:rsidRDefault="00CC41E0" w:rsidP="00CC41E0">
      <w:r w:rsidRPr="00CC41E0">
        <w:t>There was some discussion  concerning the suitability of the facilities being provided to accommodate the children from OF, and the question arose as to whether any additional classrooms would be provided in the longer term. There was also a concern raised regarding the continuity of welfare services for pupils. The ownership of the Okeford Fitzpaine school site was queried and the question was asked that if this is sold, who would benefit from the sale and whether there were any plans to re-build a school in the village. </w:t>
      </w:r>
      <w:r>
        <w:t> </w:t>
      </w:r>
    </w:p>
    <w:p w14:paraId="519D2E28" w14:textId="77777777" w:rsidR="00CC41E0" w:rsidRDefault="00467094" w:rsidP="00227C8E">
      <w:pPr>
        <w:rPr>
          <w:rFonts w:cs="Calibri"/>
          <w:b/>
          <w:bCs/>
        </w:rPr>
      </w:pPr>
      <w:r w:rsidRPr="00467094">
        <w:rPr>
          <w:rFonts w:cs="Calibri"/>
          <w:b/>
          <w:bCs/>
        </w:rPr>
        <w:t>Bee-keepers/Lavender Farm</w:t>
      </w:r>
      <w:r w:rsidR="00CC41E0">
        <w:rPr>
          <w:rFonts w:cs="Calibri"/>
          <w:b/>
          <w:bCs/>
        </w:rPr>
        <w:t>:</w:t>
      </w:r>
    </w:p>
    <w:p w14:paraId="32A3AA2A" w14:textId="6FA615BF" w:rsidR="00467094" w:rsidRPr="000B0D62" w:rsidRDefault="00467094" w:rsidP="00227C8E">
      <w:pPr>
        <w:rPr>
          <w:rFonts w:cs="Calibri"/>
        </w:rPr>
      </w:pPr>
      <w:r>
        <w:rPr>
          <w:rFonts w:cs="Calibri"/>
        </w:rPr>
        <w:t xml:space="preserve"> LG advised that both projects are still waiting for their leases for the Holloway Lane site</w:t>
      </w:r>
      <w:r w:rsidR="00165A45">
        <w:rPr>
          <w:rFonts w:cs="Calibri"/>
        </w:rPr>
        <w:t xml:space="preserve">; PB agreed to take up </w:t>
      </w:r>
      <w:r>
        <w:rPr>
          <w:rFonts w:cs="Calibri"/>
        </w:rPr>
        <w:t>this issue</w:t>
      </w:r>
      <w:r w:rsidR="00165A45">
        <w:rPr>
          <w:rFonts w:cs="Calibri"/>
        </w:rPr>
        <w:t>.</w:t>
      </w:r>
    </w:p>
    <w:p w14:paraId="48B44405" w14:textId="473E85B5" w:rsidR="00C8746C" w:rsidRPr="00C8746C" w:rsidRDefault="008B246F" w:rsidP="00C8746C">
      <w:pPr>
        <w:rPr>
          <w:rFonts w:cs="Calibri"/>
          <w:b/>
          <w:bCs/>
        </w:rPr>
      </w:pPr>
      <w:r>
        <w:rPr>
          <w:rFonts w:cs="Calibri"/>
          <w:b/>
          <w:bCs/>
        </w:rPr>
        <w:t>9</w:t>
      </w:r>
      <w:r w:rsidR="00467094">
        <w:rPr>
          <w:rFonts w:cs="Calibri"/>
          <w:b/>
          <w:bCs/>
        </w:rPr>
        <w:t>41</w:t>
      </w:r>
      <w:r w:rsidR="00C8746C" w:rsidRPr="00C8746C">
        <w:rPr>
          <w:rFonts w:cs="Calibri"/>
          <w:b/>
          <w:bCs/>
        </w:rPr>
        <w:t xml:space="preserve">. FOOTPATHS </w:t>
      </w:r>
    </w:p>
    <w:p w14:paraId="46A248EF" w14:textId="18854218" w:rsidR="00C8746C" w:rsidRDefault="00467094" w:rsidP="00C8746C">
      <w:pPr>
        <w:rPr>
          <w:rFonts w:cs="Calibri"/>
        </w:rPr>
      </w:pPr>
      <w:r>
        <w:rPr>
          <w:rFonts w:cs="Calibri"/>
        </w:rPr>
        <w:t>All welcomed Graham Rains to the meeting and sent regards to his wife. G</w:t>
      </w:r>
      <w:r w:rsidR="00165A45">
        <w:rPr>
          <w:rFonts w:cs="Calibri"/>
        </w:rPr>
        <w:t xml:space="preserve">R </w:t>
      </w:r>
      <w:r>
        <w:rPr>
          <w:rFonts w:cs="Calibri"/>
        </w:rPr>
        <w:t>had not received any reports of local issues</w:t>
      </w:r>
      <w:r w:rsidR="00165A45">
        <w:rPr>
          <w:rFonts w:cs="Calibri"/>
        </w:rPr>
        <w:t xml:space="preserve">, although </w:t>
      </w:r>
      <w:r>
        <w:rPr>
          <w:rFonts w:cs="Calibri"/>
        </w:rPr>
        <w:t xml:space="preserve">It was </w:t>
      </w:r>
      <w:r w:rsidR="00165A45">
        <w:rPr>
          <w:rFonts w:cs="Calibri"/>
        </w:rPr>
        <w:t xml:space="preserve">mentioned </w:t>
      </w:r>
      <w:r>
        <w:rPr>
          <w:rFonts w:cs="Calibri"/>
        </w:rPr>
        <w:t xml:space="preserve">that there had been issues raised on social media of overgrown paths; GR explained that the Rangers were very short staffed at present and could not be expected to do </w:t>
      </w:r>
      <w:r w:rsidR="00165A45">
        <w:rPr>
          <w:rFonts w:cs="Calibri"/>
        </w:rPr>
        <w:t>everything</w:t>
      </w:r>
      <w:r w:rsidR="00C050B4">
        <w:rPr>
          <w:rFonts w:cs="Calibri"/>
        </w:rPr>
        <w:t>,</w:t>
      </w:r>
      <w:r w:rsidR="00CE16F8">
        <w:rPr>
          <w:rFonts w:cs="Calibri"/>
        </w:rPr>
        <w:t xml:space="preserve"> al</w:t>
      </w:r>
      <w:r w:rsidR="00C050B4">
        <w:rPr>
          <w:rFonts w:cs="Calibri"/>
        </w:rPr>
        <w:t>though hogweed and brambles were a problem. The Clerk had received a complaint regarding the poor condition of the fingerposts on the Trailway, notably the post by the Recreation Ground</w:t>
      </w:r>
      <w:r w:rsidR="00CE16F8">
        <w:rPr>
          <w:rFonts w:cs="Calibri"/>
        </w:rPr>
        <w:t xml:space="preserve">; </w:t>
      </w:r>
      <w:r w:rsidR="00C050B4">
        <w:rPr>
          <w:rFonts w:cs="Calibri"/>
        </w:rPr>
        <w:t>GR has raised this with the Rangers but no action had been taken</w:t>
      </w:r>
      <w:r w:rsidR="00165A45">
        <w:rPr>
          <w:rFonts w:cs="Calibri"/>
        </w:rPr>
        <w:t xml:space="preserve"> to date</w:t>
      </w:r>
      <w:r w:rsidR="00C050B4">
        <w:rPr>
          <w:rFonts w:cs="Calibri"/>
        </w:rPr>
        <w:t xml:space="preserve">. </w:t>
      </w:r>
    </w:p>
    <w:p w14:paraId="605140E5" w14:textId="2B5113ED" w:rsidR="00C050B4" w:rsidRDefault="00C050B4" w:rsidP="00C8746C">
      <w:pPr>
        <w:rPr>
          <w:rFonts w:cs="Calibri"/>
          <w:b/>
          <w:bCs/>
        </w:rPr>
      </w:pPr>
      <w:r w:rsidRPr="00C050B4">
        <w:rPr>
          <w:rFonts w:cs="Calibri"/>
          <w:b/>
          <w:bCs/>
        </w:rPr>
        <w:t>942</w:t>
      </w:r>
      <w:r>
        <w:rPr>
          <w:rFonts w:cs="Calibri"/>
          <w:b/>
          <w:bCs/>
        </w:rPr>
        <w:t>.</w:t>
      </w:r>
      <w:r w:rsidRPr="00C050B4">
        <w:rPr>
          <w:rFonts w:cs="Calibri"/>
          <w:b/>
          <w:bCs/>
        </w:rPr>
        <w:t xml:space="preserve"> COUNCILOR REPORTS</w:t>
      </w:r>
    </w:p>
    <w:p w14:paraId="60762251" w14:textId="6F18F498" w:rsidR="00C050B4" w:rsidRDefault="00C050B4" w:rsidP="00C8746C">
      <w:pPr>
        <w:rPr>
          <w:rFonts w:cs="Calibri"/>
        </w:rPr>
      </w:pPr>
      <w:r>
        <w:rPr>
          <w:rFonts w:cs="Calibri"/>
          <w:b/>
          <w:bCs/>
        </w:rPr>
        <w:t xml:space="preserve">Church Roof – </w:t>
      </w:r>
      <w:r w:rsidRPr="00C050B4">
        <w:rPr>
          <w:rFonts w:cs="Calibri"/>
        </w:rPr>
        <w:t xml:space="preserve">the architect had inspected the roof earlier in the week. The battens </w:t>
      </w:r>
      <w:r w:rsidR="00CE16F8">
        <w:rPr>
          <w:rFonts w:cs="Calibri"/>
        </w:rPr>
        <w:t xml:space="preserve">are </w:t>
      </w:r>
      <w:r w:rsidRPr="00C050B4">
        <w:rPr>
          <w:rFonts w:cs="Calibri"/>
        </w:rPr>
        <w:t xml:space="preserve">clearly rotten and a large number of new tiles are required, and these are £ 5.50 each. </w:t>
      </w:r>
      <w:r>
        <w:rPr>
          <w:rFonts w:cs="Calibri"/>
        </w:rPr>
        <w:t>The total project cost will be around £ 100,000, and local fund raising will need to</w:t>
      </w:r>
      <w:r w:rsidR="00165A45">
        <w:rPr>
          <w:rFonts w:cs="Calibri"/>
        </w:rPr>
        <w:t xml:space="preserve"> provide</w:t>
      </w:r>
      <w:r>
        <w:rPr>
          <w:rFonts w:cs="Calibri"/>
        </w:rPr>
        <w:t xml:space="preserve"> around £ 40,000 to match any grant funding from the </w:t>
      </w:r>
      <w:r w:rsidR="00FA3EAF">
        <w:rPr>
          <w:rFonts w:cs="Calibri"/>
        </w:rPr>
        <w:t>Historic Churches Fund. Realistically no work will commence until 2023</w:t>
      </w:r>
      <w:r w:rsidR="00805EBC">
        <w:rPr>
          <w:rFonts w:cs="Calibri"/>
        </w:rPr>
        <w:t>.</w:t>
      </w:r>
      <w:r w:rsidR="00FA3EAF">
        <w:rPr>
          <w:rFonts w:cs="Calibri"/>
        </w:rPr>
        <w:t xml:space="preserve"> </w:t>
      </w:r>
    </w:p>
    <w:p w14:paraId="0552C87F" w14:textId="34CE3F89" w:rsidR="00FA3EAF" w:rsidRDefault="00FA3EAF" w:rsidP="00C8746C">
      <w:pPr>
        <w:rPr>
          <w:rFonts w:cs="Calibri"/>
        </w:rPr>
      </w:pPr>
      <w:r>
        <w:rPr>
          <w:rFonts w:cs="Calibri"/>
        </w:rPr>
        <w:t xml:space="preserve">It has been decided to advertise </w:t>
      </w:r>
      <w:r w:rsidR="00165A45">
        <w:rPr>
          <w:rFonts w:cs="Calibri"/>
        </w:rPr>
        <w:t xml:space="preserve">for </w:t>
      </w:r>
      <w:r>
        <w:rPr>
          <w:rFonts w:cs="Calibri"/>
        </w:rPr>
        <w:t xml:space="preserve">a part-time vicar who will split </w:t>
      </w:r>
      <w:r w:rsidR="00165A45">
        <w:rPr>
          <w:rFonts w:cs="Calibri"/>
        </w:rPr>
        <w:t xml:space="preserve">their </w:t>
      </w:r>
      <w:r>
        <w:rPr>
          <w:rFonts w:cs="Calibri"/>
        </w:rPr>
        <w:t xml:space="preserve">time between the benefice and the diocese, </w:t>
      </w:r>
      <w:r w:rsidR="00165A45">
        <w:rPr>
          <w:rFonts w:cs="Calibri"/>
        </w:rPr>
        <w:t xml:space="preserve">spending </w:t>
      </w:r>
      <w:r>
        <w:rPr>
          <w:rFonts w:cs="Calibri"/>
        </w:rPr>
        <w:t>some 17.5 hours in each</w:t>
      </w:r>
      <w:r w:rsidR="00805EBC">
        <w:rPr>
          <w:rFonts w:cs="Calibri"/>
        </w:rPr>
        <w:t xml:space="preserve"> (LG)</w:t>
      </w:r>
      <w:r>
        <w:rPr>
          <w:rFonts w:cs="Calibri"/>
        </w:rPr>
        <w:t xml:space="preserve"> </w:t>
      </w:r>
    </w:p>
    <w:p w14:paraId="5DEAA774" w14:textId="7B506F45" w:rsidR="00FA3EAF" w:rsidRDefault="00FA3EAF" w:rsidP="00C8746C">
      <w:pPr>
        <w:rPr>
          <w:rFonts w:cs="Calibri"/>
        </w:rPr>
      </w:pPr>
      <w:r w:rsidRPr="00FA3EAF">
        <w:rPr>
          <w:rFonts w:cs="Calibri"/>
          <w:b/>
          <w:bCs/>
        </w:rPr>
        <w:t>Sports Festival</w:t>
      </w:r>
      <w:r>
        <w:rPr>
          <w:rFonts w:cs="Calibri"/>
        </w:rPr>
        <w:t xml:space="preserve"> – will take place on 7</w:t>
      </w:r>
      <w:r w:rsidRPr="00FA3EAF">
        <w:rPr>
          <w:rFonts w:cs="Calibri"/>
          <w:vertAlign w:val="superscript"/>
        </w:rPr>
        <w:t>th</w:t>
      </w:r>
      <w:r>
        <w:rPr>
          <w:rFonts w:cs="Calibri"/>
        </w:rPr>
        <w:t xml:space="preserve"> August and </w:t>
      </w:r>
      <w:r w:rsidR="00805EBC">
        <w:rPr>
          <w:rFonts w:cs="Calibri"/>
        </w:rPr>
        <w:t>any</w:t>
      </w:r>
      <w:r>
        <w:rPr>
          <w:rFonts w:cs="Calibri"/>
        </w:rPr>
        <w:t xml:space="preserve"> assistance to move tables is welcome (KR)</w:t>
      </w:r>
    </w:p>
    <w:p w14:paraId="219BC6AA" w14:textId="6E428EA3" w:rsidR="00FD5B4F" w:rsidRDefault="00FD5B4F" w:rsidP="00C8746C">
      <w:pPr>
        <w:rPr>
          <w:rFonts w:cs="Calibri"/>
        </w:rPr>
      </w:pPr>
      <w:r w:rsidRPr="00FD5B4F">
        <w:rPr>
          <w:rFonts w:cs="Calibri"/>
          <w:b/>
          <w:bCs/>
        </w:rPr>
        <w:t>Shillingstone Youth Club</w:t>
      </w:r>
      <w:r>
        <w:rPr>
          <w:rFonts w:cs="Calibri"/>
        </w:rPr>
        <w:t xml:space="preserve"> – a Festival &amp; Food event is scheduled for 28</w:t>
      </w:r>
      <w:r w:rsidRPr="00FD5B4F">
        <w:rPr>
          <w:rFonts w:cs="Calibri"/>
          <w:vertAlign w:val="superscript"/>
        </w:rPr>
        <w:t>th</w:t>
      </w:r>
      <w:r>
        <w:rPr>
          <w:rFonts w:cs="Calibri"/>
        </w:rPr>
        <w:t xml:space="preserve"> July </w:t>
      </w:r>
      <w:r w:rsidR="00805EBC">
        <w:rPr>
          <w:rFonts w:cs="Calibri"/>
        </w:rPr>
        <w:t>(IS)</w:t>
      </w:r>
    </w:p>
    <w:p w14:paraId="2358BF2F" w14:textId="78004FCF" w:rsidR="00FA3EAF" w:rsidRDefault="00FA3EAF" w:rsidP="00C8746C">
      <w:pPr>
        <w:rPr>
          <w:rFonts w:cs="Calibri"/>
        </w:rPr>
      </w:pPr>
      <w:r w:rsidRPr="00EC6F9C">
        <w:rPr>
          <w:rFonts w:cs="Calibri"/>
          <w:b/>
          <w:bCs/>
        </w:rPr>
        <w:t xml:space="preserve">Recreation </w:t>
      </w:r>
      <w:r w:rsidRPr="00165A45">
        <w:rPr>
          <w:rFonts w:cs="Calibri"/>
          <w:b/>
          <w:bCs/>
        </w:rPr>
        <w:t xml:space="preserve">Ground </w:t>
      </w:r>
      <w:r w:rsidR="00165A45" w:rsidRPr="00165A45">
        <w:rPr>
          <w:rFonts w:cs="Calibri"/>
          <w:b/>
          <w:bCs/>
        </w:rPr>
        <w:t xml:space="preserve"> (Pavilion</w:t>
      </w:r>
      <w:r w:rsidR="00165A45">
        <w:rPr>
          <w:rFonts w:cs="Calibri"/>
        </w:rPr>
        <w:t>)</w:t>
      </w:r>
      <w:r>
        <w:rPr>
          <w:rFonts w:cs="Calibri"/>
        </w:rPr>
        <w:t>–</w:t>
      </w:r>
      <w:r w:rsidR="00165A45">
        <w:rPr>
          <w:rFonts w:cs="Calibri"/>
        </w:rPr>
        <w:t xml:space="preserve"> </w:t>
      </w:r>
      <w:r>
        <w:rPr>
          <w:rFonts w:cs="Calibri"/>
        </w:rPr>
        <w:t xml:space="preserve">there have been ongoing complaints </w:t>
      </w:r>
      <w:r w:rsidR="00FD5B4F">
        <w:rPr>
          <w:rFonts w:cs="Calibri"/>
        </w:rPr>
        <w:t xml:space="preserve">from the Tennis Club concerning the state of facilities; </w:t>
      </w:r>
      <w:r w:rsidR="00165A45">
        <w:rPr>
          <w:rFonts w:cs="Calibri"/>
        </w:rPr>
        <w:t>t</w:t>
      </w:r>
      <w:r w:rsidR="00FD5B4F">
        <w:rPr>
          <w:rFonts w:cs="Calibri"/>
        </w:rPr>
        <w:t>he Clerk had asked the Cricket Club to remove surplus items from the lockers and tidy up</w:t>
      </w:r>
      <w:r w:rsidR="00165A45">
        <w:rPr>
          <w:rFonts w:cs="Calibri"/>
        </w:rPr>
        <w:t xml:space="preserve">; the Cricket Club had co-operated with this request. </w:t>
      </w:r>
      <w:r w:rsidR="00FD5B4F">
        <w:rPr>
          <w:rFonts w:cs="Calibri"/>
        </w:rPr>
        <w:t xml:space="preserve">The Clerk report that the facilities were now in good order and </w:t>
      </w:r>
      <w:r w:rsidR="00EC6F9C">
        <w:rPr>
          <w:rFonts w:cs="Calibri"/>
        </w:rPr>
        <w:t xml:space="preserve">if there are </w:t>
      </w:r>
      <w:r w:rsidR="00FD5B4F">
        <w:rPr>
          <w:rFonts w:cs="Calibri"/>
        </w:rPr>
        <w:t>further compla</w:t>
      </w:r>
      <w:r w:rsidR="00EC6F9C">
        <w:rPr>
          <w:rFonts w:cs="Calibri"/>
        </w:rPr>
        <w:t>i</w:t>
      </w:r>
      <w:r w:rsidR="00FD5B4F">
        <w:rPr>
          <w:rFonts w:cs="Calibri"/>
        </w:rPr>
        <w:t xml:space="preserve">nts from the Tennis Club </w:t>
      </w:r>
      <w:r w:rsidR="00EC6F9C">
        <w:rPr>
          <w:rFonts w:cs="Calibri"/>
        </w:rPr>
        <w:t>these should be taken up directly with the Cricket Club</w:t>
      </w:r>
      <w:r w:rsidR="006D0CEB">
        <w:rPr>
          <w:rFonts w:cs="Calibri"/>
        </w:rPr>
        <w:t xml:space="preserve">. This decision had the </w:t>
      </w:r>
      <w:r w:rsidR="006D0CEB" w:rsidRPr="00B42129">
        <w:rPr>
          <w:rFonts w:cs="Calibri"/>
          <w:b/>
          <w:bCs/>
        </w:rPr>
        <w:t xml:space="preserve">unanimous </w:t>
      </w:r>
      <w:r w:rsidR="006D0CEB">
        <w:rPr>
          <w:rFonts w:cs="Calibri"/>
        </w:rPr>
        <w:t xml:space="preserve">backing of the Council </w:t>
      </w:r>
      <w:r w:rsidR="00EC6F9C">
        <w:rPr>
          <w:rFonts w:cs="Calibri"/>
        </w:rPr>
        <w:t xml:space="preserve"> (RW &amp; </w:t>
      </w:r>
      <w:r w:rsidR="00CE16F8">
        <w:rPr>
          <w:rFonts w:cs="Calibri"/>
        </w:rPr>
        <w:t>t</w:t>
      </w:r>
      <w:r w:rsidR="00EC6F9C">
        <w:rPr>
          <w:rFonts w:cs="Calibri"/>
        </w:rPr>
        <w:t>he Clerk)</w:t>
      </w:r>
    </w:p>
    <w:p w14:paraId="1671BDD5" w14:textId="6E401A1B" w:rsidR="00C050B4" w:rsidRDefault="00FD5B4F" w:rsidP="00C8746C">
      <w:pPr>
        <w:rPr>
          <w:rFonts w:cs="Calibri"/>
        </w:rPr>
      </w:pPr>
      <w:r w:rsidRPr="00FD5B4F">
        <w:rPr>
          <w:rFonts w:cs="Calibri"/>
          <w:b/>
          <w:bCs/>
        </w:rPr>
        <w:lastRenderedPageBreak/>
        <w:t>Allotments</w:t>
      </w:r>
      <w:r>
        <w:rPr>
          <w:rFonts w:cs="Calibri"/>
        </w:rPr>
        <w:t xml:space="preserve"> – a complaint had been received concerning an uncultivated allotment. The Clerk had given the allotment holder two weeks to resolve; this has been re-inspected </w:t>
      </w:r>
      <w:r w:rsidR="00805EBC">
        <w:rPr>
          <w:rFonts w:cs="Calibri"/>
        </w:rPr>
        <w:t xml:space="preserve">by both RH &amp; the Clerk </w:t>
      </w:r>
      <w:r>
        <w:rPr>
          <w:rFonts w:cs="Calibri"/>
        </w:rPr>
        <w:t>and is now of a satisfactory standard</w:t>
      </w:r>
      <w:r w:rsidR="00805EBC">
        <w:rPr>
          <w:rFonts w:cs="Calibri"/>
        </w:rPr>
        <w:t xml:space="preserve">. RH noted that maintenance of an allotment can be difficult with time pressures and a balanced approach should be taken. </w:t>
      </w:r>
    </w:p>
    <w:p w14:paraId="2C36637D" w14:textId="14C3DDDA" w:rsidR="00805EBC" w:rsidRDefault="00805EBC" w:rsidP="00C8746C">
      <w:pPr>
        <w:rPr>
          <w:rFonts w:cs="Calibri"/>
        </w:rPr>
      </w:pPr>
      <w:r w:rsidRPr="006D0CEB">
        <w:rPr>
          <w:rFonts w:cs="Calibri"/>
          <w:b/>
          <w:bCs/>
        </w:rPr>
        <w:t xml:space="preserve">Roads </w:t>
      </w:r>
      <w:r>
        <w:rPr>
          <w:rFonts w:cs="Calibri"/>
        </w:rPr>
        <w:t>– the Community Highways Officer</w:t>
      </w:r>
      <w:r w:rsidR="00B02C34">
        <w:rPr>
          <w:rFonts w:cs="Calibri"/>
        </w:rPr>
        <w:t xml:space="preserve"> (CHO)</w:t>
      </w:r>
      <w:r>
        <w:rPr>
          <w:rFonts w:cs="Calibri"/>
        </w:rPr>
        <w:t xml:space="preserve"> has left his post and had provided a final report:</w:t>
      </w:r>
    </w:p>
    <w:p w14:paraId="0AEF98D7" w14:textId="7BFADA77" w:rsidR="00805EBC" w:rsidRPr="006D0CEB" w:rsidRDefault="00805EBC" w:rsidP="006D0CEB">
      <w:pPr>
        <w:pStyle w:val="ListParagraph"/>
        <w:numPr>
          <w:ilvl w:val="0"/>
          <w:numId w:val="43"/>
        </w:numPr>
        <w:rPr>
          <w:rFonts w:cs="Calibri"/>
        </w:rPr>
      </w:pPr>
      <w:r w:rsidRPr="006D0CEB">
        <w:rPr>
          <w:rFonts w:cs="Calibri"/>
          <w:b/>
          <w:bCs/>
        </w:rPr>
        <w:t>Little Lane Crossing</w:t>
      </w:r>
      <w:r w:rsidRPr="006D0CEB">
        <w:rPr>
          <w:rFonts w:cs="Calibri"/>
        </w:rPr>
        <w:t xml:space="preserve"> – there were no further updates, it is in the pipeline for a decision. A question was raised </w:t>
      </w:r>
      <w:r w:rsidR="00B02C34">
        <w:rPr>
          <w:rFonts w:cs="Calibri"/>
        </w:rPr>
        <w:t xml:space="preserve">regarding </w:t>
      </w:r>
      <w:r w:rsidRPr="006D0CEB">
        <w:rPr>
          <w:rFonts w:cs="Calibri"/>
        </w:rPr>
        <w:t>the children from Okeford Fitzpaine</w:t>
      </w:r>
      <w:r w:rsidR="00B02C34">
        <w:rPr>
          <w:rFonts w:cs="Calibri"/>
        </w:rPr>
        <w:t xml:space="preserve"> now travelling to </w:t>
      </w:r>
      <w:r w:rsidRPr="006D0CEB">
        <w:rPr>
          <w:rFonts w:cs="Calibri"/>
        </w:rPr>
        <w:t xml:space="preserve">Shillingstone School </w:t>
      </w:r>
      <w:r w:rsidR="00B02C34">
        <w:rPr>
          <w:rFonts w:cs="Calibri"/>
        </w:rPr>
        <w:t xml:space="preserve">and whether this would impact on the crossing decision. </w:t>
      </w:r>
      <w:r w:rsidR="006D0CEB" w:rsidRPr="006D0CEB">
        <w:rPr>
          <w:rFonts w:cs="Calibri"/>
        </w:rPr>
        <w:t xml:space="preserve"> </w:t>
      </w:r>
    </w:p>
    <w:p w14:paraId="271C86F1" w14:textId="514735BB" w:rsidR="006D0CEB" w:rsidRPr="006D0CEB" w:rsidRDefault="006D0CEB" w:rsidP="006D0CEB">
      <w:pPr>
        <w:pStyle w:val="ListParagraph"/>
        <w:numPr>
          <w:ilvl w:val="0"/>
          <w:numId w:val="43"/>
        </w:numPr>
        <w:rPr>
          <w:rFonts w:cs="Calibri"/>
        </w:rPr>
      </w:pPr>
      <w:r>
        <w:rPr>
          <w:rFonts w:cs="Calibri"/>
          <w:b/>
          <w:bCs/>
        </w:rPr>
        <w:t xml:space="preserve">School signage </w:t>
      </w:r>
      <w:r>
        <w:rPr>
          <w:rFonts w:cs="Calibri"/>
        </w:rPr>
        <w:t xml:space="preserve">– the CHO had advised that no additional signage beyond that already </w:t>
      </w:r>
      <w:r w:rsidR="00CE16F8">
        <w:rPr>
          <w:rFonts w:cs="Calibri"/>
        </w:rPr>
        <w:t>in place</w:t>
      </w:r>
      <w:r>
        <w:rPr>
          <w:rFonts w:cs="Calibri"/>
        </w:rPr>
        <w:t xml:space="preserve"> would be </w:t>
      </w:r>
      <w:r w:rsidR="00B02C34">
        <w:rPr>
          <w:rFonts w:cs="Calibri"/>
        </w:rPr>
        <w:t>provided</w:t>
      </w:r>
      <w:r>
        <w:rPr>
          <w:rFonts w:cs="Calibri"/>
        </w:rPr>
        <w:t xml:space="preserve">. </w:t>
      </w:r>
    </w:p>
    <w:p w14:paraId="102DFF21" w14:textId="7EA92E76" w:rsidR="00616BEF" w:rsidRDefault="00616BEF" w:rsidP="00616BEF">
      <w:pPr>
        <w:rPr>
          <w:rFonts w:cs="Calibri"/>
          <w:b/>
          <w:bCs/>
        </w:rPr>
      </w:pPr>
      <w:r>
        <w:rPr>
          <w:rFonts w:cs="Calibri"/>
          <w:b/>
          <w:bCs/>
        </w:rPr>
        <w:t>9</w:t>
      </w:r>
      <w:r w:rsidR="004140B1">
        <w:rPr>
          <w:rFonts w:cs="Calibri"/>
          <w:b/>
          <w:bCs/>
        </w:rPr>
        <w:t>43</w:t>
      </w:r>
      <w:r>
        <w:rPr>
          <w:rFonts w:cs="Calibri"/>
          <w:b/>
          <w:bCs/>
        </w:rPr>
        <w:t xml:space="preserve">. </w:t>
      </w:r>
      <w:r w:rsidRPr="008B246F">
        <w:rPr>
          <w:rFonts w:cs="Calibri"/>
          <w:b/>
          <w:bCs/>
        </w:rPr>
        <w:t xml:space="preserve">PLANNING </w:t>
      </w:r>
      <w:r>
        <w:rPr>
          <w:rFonts w:cs="Calibri"/>
          <w:b/>
          <w:bCs/>
        </w:rPr>
        <w:t>APPLICATIONS</w:t>
      </w:r>
    </w:p>
    <w:p w14:paraId="00B22747" w14:textId="3DE55FBB" w:rsidR="00616BEF" w:rsidRPr="00B02C34" w:rsidRDefault="00B02C34" w:rsidP="00B02C34">
      <w:pPr>
        <w:rPr>
          <w:rFonts w:cs="Calibri"/>
          <w:b/>
          <w:bCs/>
        </w:rPr>
      </w:pPr>
      <w:r>
        <w:rPr>
          <w:rFonts w:cs="Calibri"/>
          <w:b/>
          <w:bCs/>
        </w:rPr>
        <w:t xml:space="preserve">        </w:t>
      </w:r>
      <w:proofErr w:type="spellStart"/>
      <w:r>
        <w:rPr>
          <w:rFonts w:cs="Calibri"/>
          <w:b/>
          <w:bCs/>
        </w:rPr>
        <w:t>i</w:t>
      </w:r>
      <w:proofErr w:type="spellEnd"/>
      <w:r>
        <w:rPr>
          <w:rFonts w:cs="Calibri"/>
          <w:b/>
          <w:bCs/>
        </w:rPr>
        <w:t xml:space="preserve">)       </w:t>
      </w:r>
      <w:r w:rsidR="00616BEF" w:rsidRPr="00B02C34">
        <w:rPr>
          <w:rFonts w:cs="Calibri"/>
          <w:b/>
          <w:bCs/>
        </w:rPr>
        <w:t>New Applications to consider:</w:t>
      </w:r>
    </w:p>
    <w:p w14:paraId="27959204" w14:textId="77777777" w:rsidR="00B42129" w:rsidRPr="00B42129" w:rsidRDefault="00B818EB" w:rsidP="00B42129">
      <w:pPr>
        <w:pStyle w:val="ListParagraph"/>
        <w:numPr>
          <w:ilvl w:val="0"/>
          <w:numId w:val="45"/>
        </w:numPr>
        <w:spacing w:after="0" w:line="240" w:lineRule="auto"/>
        <w:rPr>
          <w:rFonts w:cs="Calibri"/>
          <w:b/>
          <w:bCs/>
        </w:rPr>
      </w:pPr>
      <w:r w:rsidRPr="00B42129">
        <w:rPr>
          <w:rFonts w:cs="Calibri"/>
          <w:b/>
          <w:bCs/>
        </w:rPr>
        <w:t>P/PABA/2022/03555</w:t>
      </w:r>
      <w:r w:rsidR="00BB7862" w:rsidRPr="00B42129">
        <w:rPr>
          <w:rFonts w:cs="Calibri"/>
          <w:b/>
          <w:bCs/>
        </w:rPr>
        <w:t xml:space="preserve"> </w:t>
      </w:r>
      <w:proofErr w:type="spellStart"/>
      <w:r w:rsidRPr="00B42129">
        <w:rPr>
          <w:rFonts w:cs="Calibri"/>
          <w:b/>
          <w:bCs/>
        </w:rPr>
        <w:t>Enford</w:t>
      </w:r>
      <w:proofErr w:type="spellEnd"/>
      <w:r w:rsidRPr="00B42129">
        <w:rPr>
          <w:rFonts w:cs="Calibri"/>
          <w:b/>
          <w:bCs/>
        </w:rPr>
        <w:t xml:space="preserve"> Farm, Durweston, DT11 0QW </w:t>
      </w:r>
      <w:r w:rsidR="00BB7862" w:rsidRPr="00B42129">
        <w:rPr>
          <w:rFonts w:cs="Calibri"/>
        </w:rPr>
        <w:t xml:space="preserve">- </w:t>
      </w:r>
      <w:r w:rsidRPr="00B42129">
        <w:rPr>
          <w:rFonts w:cs="Calibri"/>
        </w:rPr>
        <w:t xml:space="preserve">Erect replacement barn </w:t>
      </w:r>
    </w:p>
    <w:p w14:paraId="0AED4394" w14:textId="24C0EDFE" w:rsidR="00B42129" w:rsidRDefault="00B02C34" w:rsidP="00B42129">
      <w:pPr>
        <w:pStyle w:val="ListParagraph"/>
        <w:spacing w:after="0" w:line="240" w:lineRule="auto"/>
        <w:rPr>
          <w:rFonts w:cs="Calibri"/>
        </w:rPr>
      </w:pPr>
      <w:r w:rsidRPr="00B42129">
        <w:rPr>
          <w:rFonts w:cs="Calibri"/>
        </w:rPr>
        <w:t>N</w:t>
      </w:r>
      <w:r w:rsidR="00BB7862" w:rsidRPr="00B42129">
        <w:rPr>
          <w:rFonts w:cs="Calibri"/>
        </w:rPr>
        <w:t>ecessary agricultural building</w:t>
      </w:r>
      <w:r w:rsidRPr="00B42129">
        <w:rPr>
          <w:rFonts w:cs="Calibri"/>
        </w:rPr>
        <w:t xml:space="preserve">, no objections. </w:t>
      </w:r>
    </w:p>
    <w:p w14:paraId="1876E7FE" w14:textId="77777777" w:rsidR="00632DCD" w:rsidRPr="00B42129" w:rsidRDefault="00632DCD" w:rsidP="00B42129">
      <w:pPr>
        <w:pStyle w:val="ListParagraph"/>
        <w:spacing w:after="0" w:line="240" w:lineRule="auto"/>
        <w:rPr>
          <w:rFonts w:cs="Calibri"/>
          <w:b/>
          <w:bCs/>
        </w:rPr>
      </w:pPr>
    </w:p>
    <w:p w14:paraId="7525B569" w14:textId="60B48B03" w:rsidR="00B02C34" w:rsidRDefault="00B818EB" w:rsidP="00B42129">
      <w:pPr>
        <w:pStyle w:val="ListParagraph"/>
        <w:numPr>
          <w:ilvl w:val="0"/>
          <w:numId w:val="45"/>
        </w:numPr>
        <w:spacing w:after="0"/>
        <w:rPr>
          <w:rFonts w:cs="Calibri"/>
        </w:rPr>
      </w:pPr>
      <w:r w:rsidRPr="00BB7862">
        <w:rPr>
          <w:rFonts w:cs="Calibri"/>
          <w:b/>
          <w:bCs/>
        </w:rPr>
        <w:t>P/FUL/2022/0263</w:t>
      </w:r>
      <w:r w:rsidR="00BB7862">
        <w:rPr>
          <w:rFonts w:cs="Calibri"/>
          <w:b/>
          <w:bCs/>
        </w:rPr>
        <w:t xml:space="preserve"> </w:t>
      </w:r>
      <w:proofErr w:type="spellStart"/>
      <w:r w:rsidRPr="00BB7862">
        <w:rPr>
          <w:rFonts w:cs="Calibri"/>
          <w:b/>
          <w:bCs/>
        </w:rPr>
        <w:t>Stour</w:t>
      </w:r>
      <w:proofErr w:type="spellEnd"/>
      <w:r w:rsidRPr="00BB7862">
        <w:rPr>
          <w:rFonts w:cs="Calibri"/>
          <w:b/>
          <w:bCs/>
        </w:rPr>
        <w:t xml:space="preserve"> House Blandford Road Shillingstone Dorset DT11 0SF</w:t>
      </w:r>
      <w:r w:rsidR="00BB7862">
        <w:rPr>
          <w:rFonts w:cs="Calibri"/>
          <w:b/>
          <w:bCs/>
        </w:rPr>
        <w:t xml:space="preserve"> - </w:t>
      </w:r>
      <w:r w:rsidRPr="00BB7862">
        <w:rPr>
          <w:rFonts w:cs="Calibri"/>
        </w:rPr>
        <w:t>Change of use of retail space to residential (use class C3</w:t>
      </w:r>
      <w:r w:rsidR="00BB7862">
        <w:rPr>
          <w:rFonts w:cs="Calibri"/>
        </w:rPr>
        <w:t>)</w:t>
      </w:r>
      <w:r w:rsidR="00B42129">
        <w:rPr>
          <w:rFonts w:cs="Calibri"/>
        </w:rPr>
        <w:t>.</w:t>
      </w:r>
    </w:p>
    <w:p w14:paraId="5706E2CC" w14:textId="24AEB006" w:rsidR="00B02C34" w:rsidRDefault="00B02C34" w:rsidP="00B42129">
      <w:pPr>
        <w:pStyle w:val="ListParagraph"/>
        <w:spacing w:after="0"/>
        <w:rPr>
          <w:rFonts w:cs="Calibri"/>
        </w:rPr>
      </w:pPr>
      <w:r>
        <w:rPr>
          <w:rFonts w:cs="Calibri"/>
        </w:rPr>
        <w:t>R</w:t>
      </w:r>
      <w:r w:rsidR="00BB7862" w:rsidRPr="00BB7862">
        <w:rPr>
          <w:rFonts w:cs="Calibri"/>
        </w:rPr>
        <w:t>eversion to former status application by new property owners</w:t>
      </w:r>
      <w:r>
        <w:rPr>
          <w:rFonts w:cs="Calibri"/>
        </w:rPr>
        <w:t>, no objections</w:t>
      </w:r>
    </w:p>
    <w:p w14:paraId="5CA3AB39" w14:textId="77777777" w:rsidR="00632DCD" w:rsidRPr="00BB7862" w:rsidRDefault="00632DCD" w:rsidP="00B42129">
      <w:pPr>
        <w:pStyle w:val="ListParagraph"/>
        <w:spacing w:after="0"/>
        <w:rPr>
          <w:rFonts w:cs="Calibri"/>
        </w:rPr>
      </w:pPr>
    </w:p>
    <w:p w14:paraId="0E10E075" w14:textId="061E9E50" w:rsidR="00933D17" w:rsidRPr="00933D17" w:rsidRDefault="00933D17" w:rsidP="00B42129">
      <w:pPr>
        <w:pStyle w:val="NormalWeb"/>
        <w:numPr>
          <w:ilvl w:val="0"/>
          <w:numId w:val="45"/>
        </w:numPr>
        <w:spacing w:before="0" w:beforeAutospacing="0" w:after="0" w:afterAutospacing="0"/>
        <w:rPr>
          <w:rFonts w:eastAsiaTheme="minorHAnsi"/>
          <w:b/>
          <w:bCs/>
        </w:rPr>
      </w:pPr>
      <w:r w:rsidRPr="00933D17">
        <w:rPr>
          <w:b/>
          <w:bCs/>
        </w:rPr>
        <w:t xml:space="preserve">P/HOU/2022/04055 </w:t>
      </w:r>
      <w:proofErr w:type="spellStart"/>
      <w:r w:rsidRPr="00933D17">
        <w:rPr>
          <w:b/>
          <w:bCs/>
        </w:rPr>
        <w:t>Duncliffe</w:t>
      </w:r>
      <w:proofErr w:type="spellEnd"/>
      <w:r w:rsidRPr="00933D17">
        <w:rPr>
          <w:b/>
          <w:bCs/>
        </w:rPr>
        <w:t xml:space="preserve"> Poplar Hill, Shillingstone, DT11 0SE</w:t>
      </w:r>
      <w:r>
        <w:rPr>
          <w:b/>
          <w:bCs/>
        </w:rPr>
        <w:t xml:space="preserve"> </w:t>
      </w:r>
      <w:r>
        <w:t xml:space="preserve">- Increase dormers at rear of property to create more floor </w:t>
      </w:r>
      <w:r w:rsidR="00B42129">
        <w:t xml:space="preserve">space. </w:t>
      </w:r>
    </w:p>
    <w:p w14:paraId="56B0ED42" w14:textId="0DEC89C5" w:rsidR="00933D17" w:rsidRDefault="00933D17" w:rsidP="00B42129">
      <w:pPr>
        <w:pStyle w:val="NormalWeb"/>
        <w:spacing w:before="0" w:beforeAutospacing="0" w:after="0" w:afterAutospacing="0"/>
        <w:ind w:left="720"/>
        <w:rPr>
          <w:rFonts w:eastAsiaTheme="minorHAnsi"/>
        </w:rPr>
      </w:pPr>
      <w:r w:rsidRPr="00933D17">
        <w:t>It was noted that the dormers may overlook neighbouring properties, IS will make neighbour enquiries</w:t>
      </w:r>
      <w:r w:rsidRPr="00933D17">
        <w:rPr>
          <w:rFonts w:eastAsiaTheme="minorHAnsi"/>
        </w:rPr>
        <w:t xml:space="preserve">. </w:t>
      </w:r>
    </w:p>
    <w:p w14:paraId="466DF8CC" w14:textId="77777777" w:rsidR="00632DCD" w:rsidRDefault="00632DCD" w:rsidP="00B42129">
      <w:pPr>
        <w:pStyle w:val="NormalWeb"/>
        <w:spacing w:before="0" w:beforeAutospacing="0" w:after="0" w:afterAutospacing="0"/>
        <w:ind w:left="720"/>
        <w:rPr>
          <w:rFonts w:eastAsiaTheme="minorHAnsi"/>
        </w:rPr>
      </w:pPr>
    </w:p>
    <w:p w14:paraId="2326AF6C" w14:textId="77777777" w:rsidR="00B42129" w:rsidRDefault="00933D17" w:rsidP="00B42129">
      <w:pPr>
        <w:pStyle w:val="NormalWeb"/>
        <w:numPr>
          <w:ilvl w:val="0"/>
          <w:numId w:val="45"/>
        </w:numPr>
        <w:spacing w:before="0" w:beforeAutospacing="0" w:after="0" w:afterAutospacing="0"/>
      </w:pPr>
      <w:r w:rsidRPr="00B42129">
        <w:rPr>
          <w:b/>
          <w:bCs/>
        </w:rPr>
        <w:t>P/HOU/2022/04120 Hillcrest Knapps, Shillingstone, DT11 0RA</w:t>
      </w:r>
      <w:r>
        <w:t xml:space="preserve"> -</w:t>
      </w:r>
      <w:r w:rsidR="00B02C34">
        <w:t xml:space="preserve"> </w:t>
      </w:r>
      <w:r>
        <w:t>Erection of Garage and Workshop</w:t>
      </w:r>
      <w:r w:rsidR="00B42129">
        <w:t>.</w:t>
      </w:r>
    </w:p>
    <w:p w14:paraId="15F3F03E" w14:textId="5F91104A" w:rsidR="00B02C34" w:rsidRDefault="004140B1" w:rsidP="00B42129">
      <w:pPr>
        <w:pStyle w:val="NormalWeb"/>
        <w:spacing w:before="0" w:beforeAutospacing="0" w:after="0" w:afterAutospacing="0"/>
        <w:ind w:left="720"/>
      </w:pPr>
      <w:r w:rsidRPr="00B42129">
        <w:t>R</w:t>
      </w:r>
      <w:r w:rsidR="00933D17" w:rsidRPr="00B42129">
        <w:t>eplacement of unattractive carport, no neighbouring properties except the school</w:t>
      </w:r>
      <w:r w:rsidR="00632DCD">
        <w:t>, n</w:t>
      </w:r>
      <w:r w:rsidRPr="00B42129">
        <w:t xml:space="preserve">o objections. </w:t>
      </w:r>
    </w:p>
    <w:p w14:paraId="5D5B90CD" w14:textId="77777777" w:rsidR="00B42129" w:rsidRPr="00B42129" w:rsidRDefault="00B42129" w:rsidP="00B42129">
      <w:pPr>
        <w:pStyle w:val="NormalWeb"/>
        <w:spacing w:before="0" w:beforeAutospacing="0" w:after="0" w:afterAutospacing="0"/>
        <w:ind w:left="720"/>
      </w:pPr>
    </w:p>
    <w:p w14:paraId="593DDE0E" w14:textId="27E1820D" w:rsidR="005002AD" w:rsidRPr="00B02C34" w:rsidRDefault="005002AD" w:rsidP="00B02C34">
      <w:pPr>
        <w:pStyle w:val="ListParagraph"/>
        <w:numPr>
          <w:ilvl w:val="0"/>
          <w:numId w:val="47"/>
        </w:numPr>
        <w:rPr>
          <w:rFonts w:cs="Calibri"/>
        </w:rPr>
      </w:pPr>
      <w:r w:rsidRPr="00B02C34">
        <w:rPr>
          <w:rFonts w:cs="Calibri"/>
          <w:b/>
          <w:bCs/>
        </w:rPr>
        <w:t>Asset of Community Value Application</w:t>
      </w:r>
    </w:p>
    <w:p w14:paraId="42CB16F2" w14:textId="3DA7B83A" w:rsidR="004140B1" w:rsidRPr="005002AD" w:rsidRDefault="005002AD" w:rsidP="004140B1">
      <w:pPr>
        <w:spacing w:line="240" w:lineRule="auto"/>
        <w:ind w:left="360"/>
        <w:rPr>
          <w:rFonts w:cs="Calibri"/>
        </w:rPr>
      </w:pPr>
      <w:r>
        <w:rPr>
          <w:rFonts w:cs="Calibri"/>
        </w:rPr>
        <w:t>The Chairman explained that</w:t>
      </w:r>
      <w:r w:rsidR="00632DCD">
        <w:rPr>
          <w:rFonts w:cs="Calibri"/>
        </w:rPr>
        <w:t xml:space="preserve">, </w:t>
      </w:r>
      <w:r>
        <w:rPr>
          <w:rFonts w:cs="Calibri"/>
        </w:rPr>
        <w:t xml:space="preserve">following the Squirrels Leap </w:t>
      </w:r>
      <w:r w:rsidR="00F86C22">
        <w:rPr>
          <w:rFonts w:cs="Calibri"/>
        </w:rPr>
        <w:t>and</w:t>
      </w:r>
      <w:r>
        <w:rPr>
          <w:rFonts w:cs="Calibri"/>
        </w:rPr>
        <w:t xml:space="preserve"> Old Ox planning </w:t>
      </w:r>
      <w:r w:rsidR="00B02C34">
        <w:rPr>
          <w:rFonts w:cs="Calibri"/>
        </w:rPr>
        <w:t>application</w:t>
      </w:r>
      <w:r w:rsidR="00632DCD">
        <w:rPr>
          <w:rFonts w:cs="Calibri"/>
        </w:rPr>
        <w:t>,</w:t>
      </w:r>
      <w:r w:rsidR="00B02C34">
        <w:rPr>
          <w:rFonts w:cs="Calibri"/>
        </w:rPr>
        <w:t xml:space="preserve"> </w:t>
      </w:r>
      <w:r>
        <w:rPr>
          <w:rFonts w:cs="Calibri"/>
        </w:rPr>
        <w:t>i</w:t>
      </w:r>
      <w:r w:rsidR="00F86C22">
        <w:rPr>
          <w:rFonts w:cs="Calibri"/>
        </w:rPr>
        <w:t>t</w:t>
      </w:r>
      <w:r>
        <w:rPr>
          <w:rFonts w:cs="Calibri"/>
        </w:rPr>
        <w:t xml:space="preserve"> was evident that the Council should </w:t>
      </w:r>
      <w:r w:rsidR="00F86C22">
        <w:rPr>
          <w:rFonts w:cs="Calibri"/>
        </w:rPr>
        <w:t xml:space="preserve">consider </w:t>
      </w:r>
      <w:r>
        <w:rPr>
          <w:rFonts w:cs="Calibri"/>
        </w:rPr>
        <w:t>request</w:t>
      </w:r>
      <w:r w:rsidR="00F86C22">
        <w:rPr>
          <w:rFonts w:cs="Calibri"/>
        </w:rPr>
        <w:t xml:space="preserve">ing </w:t>
      </w:r>
      <w:r>
        <w:rPr>
          <w:rFonts w:cs="Calibri"/>
        </w:rPr>
        <w:t>registration of the Old Ox as an Asset of Community Value (ACV). The Chairman explained that this was not an anti</w:t>
      </w:r>
      <w:r w:rsidR="00F86C22">
        <w:rPr>
          <w:rFonts w:cs="Calibri"/>
        </w:rPr>
        <w:t>-</w:t>
      </w:r>
      <w:r>
        <w:rPr>
          <w:rFonts w:cs="Calibri"/>
        </w:rPr>
        <w:t>development</w:t>
      </w:r>
      <w:r w:rsidR="00F86C22">
        <w:rPr>
          <w:rFonts w:cs="Calibri"/>
        </w:rPr>
        <w:t xml:space="preserve"> measure</w:t>
      </w:r>
      <w:r>
        <w:rPr>
          <w:rFonts w:cs="Calibri"/>
        </w:rPr>
        <w:t xml:space="preserve"> but was intended to protect the Ox from </w:t>
      </w:r>
      <w:r w:rsidR="00F86C22">
        <w:rPr>
          <w:rFonts w:cs="Calibri"/>
        </w:rPr>
        <w:t xml:space="preserve">planning applications </w:t>
      </w:r>
      <w:r w:rsidR="004140B1">
        <w:rPr>
          <w:rFonts w:cs="Calibri"/>
        </w:rPr>
        <w:t xml:space="preserve">which could </w:t>
      </w:r>
      <w:r w:rsidR="00427563">
        <w:rPr>
          <w:rFonts w:cs="Calibri"/>
        </w:rPr>
        <w:t xml:space="preserve">impact on the viability of an important </w:t>
      </w:r>
      <w:r w:rsidR="00F86C22">
        <w:rPr>
          <w:rFonts w:cs="Calibri"/>
        </w:rPr>
        <w:t xml:space="preserve"> </w:t>
      </w:r>
      <w:r>
        <w:rPr>
          <w:rFonts w:cs="Calibri"/>
        </w:rPr>
        <w:t>village</w:t>
      </w:r>
      <w:r w:rsidR="00427563">
        <w:rPr>
          <w:rFonts w:cs="Calibri"/>
        </w:rPr>
        <w:t xml:space="preserve"> amenity</w:t>
      </w:r>
      <w:r w:rsidR="00F86C22">
        <w:rPr>
          <w:rFonts w:cs="Calibri"/>
        </w:rPr>
        <w:t xml:space="preserve">. </w:t>
      </w:r>
      <w:r>
        <w:rPr>
          <w:rFonts w:cs="Calibri"/>
        </w:rPr>
        <w:t xml:space="preserve">It was noted that the Ox had been </w:t>
      </w:r>
      <w:r w:rsidR="00451FC0">
        <w:rPr>
          <w:rFonts w:cs="Calibri"/>
        </w:rPr>
        <w:t xml:space="preserve">and continued to be </w:t>
      </w:r>
      <w:r>
        <w:rPr>
          <w:rFonts w:cs="Calibri"/>
        </w:rPr>
        <w:t>used for many local events</w:t>
      </w:r>
      <w:r w:rsidR="00F86C22">
        <w:rPr>
          <w:rFonts w:cs="Calibri"/>
        </w:rPr>
        <w:t>, and was the o</w:t>
      </w:r>
      <w:r w:rsidR="00632DCD">
        <w:rPr>
          <w:rFonts w:cs="Calibri"/>
        </w:rPr>
        <w:t>nly remaining</w:t>
      </w:r>
      <w:r w:rsidR="00F86C22">
        <w:rPr>
          <w:rFonts w:cs="Calibri"/>
        </w:rPr>
        <w:t xml:space="preserve"> public house remaining </w:t>
      </w:r>
      <w:r w:rsidR="00632DCD">
        <w:rPr>
          <w:rFonts w:cs="Calibri"/>
        </w:rPr>
        <w:t xml:space="preserve">in the </w:t>
      </w:r>
      <w:r w:rsidR="00F86C22">
        <w:rPr>
          <w:rFonts w:cs="Calibri"/>
        </w:rPr>
        <w:t xml:space="preserve">village. The Council </w:t>
      </w:r>
      <w:r w:rsidR="00632DCD" w:rsidRPr="00632DCD">
        <w:rPr>
          <w:rFonts w:cs="Calibri"/>
          <w:b/>
          <w:bCs/>
        </w:rPr>
        <w:t>UNANIMOUSLY</w:t>
      </w:r>
      <w:r w:rsidR="00F86C22" w:rsidRPr="00632DCD">
        <w:rPr>
          <w:rFonts w:cs="Calibri"/>
          <w:b/>
          <w:bCs/>
        </w:rPr>
        <w:t xml:space="preserve"> </w:t>
      </w:r>
      <w:r w:rsidR="00427563" w:rsidRPr="00427563">
        <w:rPr>
          <w:rFonts w:cs="Calibri"/>
          <w:b/>
          <w:bCs/>
        </w:rPr>
        <w:t>AGREED</w:t>
      </w:r>
      <w:r w:rsidR="00F86C22" w:rsidRPr="00427563">
        <w:rPr>
          <w:rFonts w:cs="Calibri"/>
          <w:b/>
          <w:bCs/>
        </w:rPr>
        <w:t xml:space="preserve"> </w:t>
      </w:r>
      <w:r w:rsidR="00F86C22">
        <w:rPr>
          <w:rFonts w:cs="Calibri"/>
        </w:rPr>
        <w:t>that an application should be made</w:t>
      </w:r>
      <w:r w:rsidR="00427563">
        <w:rPr>
          <w:rFonts w:cs="Calibri"/>
        </w:rPr>
        <w:t xml:space="preserve"> as soon as possible. </w:t>
      </w:r>
      <w:r w:rsidR="00F86C22">
        <w:rPr>
          <w:rFonts w:cs="Calibri"/>
        </w:rPr>
        <w:t xml:space="preserve"> </w:t>
      </w:r>
    </w:p>
    <w:p w14:paraId="44077938" w14:textId="5432F668" w:rsidR="004607E5" w:rsidRDefault="004607E5" w:rsidP="0008510D">
      <w:pPr>
        <w:rPr>
          <w:rFonts w:cs="Calibri"/>
          <w:b/>
          <w:bCs/>
          <w:lang w:val="en-GB"/>
        </w:rPr>
      </w:pPr>
      <w:r>
        <w:rPr>
          <w:rFonts w:cs="Calibri"/>
          <w:b/>
          <w:bCs/>
          <w:lang w:val="en-GB"/>
        </w:rPr>
        <w:t>9</w:t>
      </w:r>
      <w:r w:rsidR="004140B1">
        <w:rPr>
          <w:rFonts w:cs="Calibri"/>
          <w:b/>
          <w:bCs/>
          <w:lang w:val="en-GB"/>
        </w:rPr>
        <w:t>44</w:t>
      </w:r>
      <w:r w:rsidR="00B81A97">
        <w:rPr>
          <w:rFonts w:cs="Calibri"/>
          <w:b/>
          <w:bCs/>
          <w:lang w:val="en-GB"/>
        </w:rPr>
        <w:t xml:space="preserve">. </w:t>
      </w:r>
      <w:r>
        <w:rPr>
          <w:rFonts w:cs="Calibri"/>
          <w:b/>
          <w:bCs/>
          <w:lang w:val="en-GB"/>
        </w:rPr>
        <w:t>FINANCES</w:t>
      </w:r>
      <w:r w:rsidR="00B81A97">
        <w:rPr>
          <w:rFonts w:cs="Calibri"/>
          <w:b/>
          <w:bCs/>
          <w:lang w:val="en-GB"/>
        </w:rPr>
        <w:t>:</w:t>
      </w:r>
    </w:p>
    <w:p w14:paraId="4D5A7E5B" w14:textId="12522000" w:rsidR="004607E5" w:rsidRDefault="004607E5" w:rsidP="0008510D">
      <w:pPr>
        <w:rPr>
          <w:rFonts w:cs="Calibri"/>
          <w:b/>
          <w:bCs/>
          <w:lang w:val="en-GB"/>
        </w:rPr>
      </w:pPr>
      <w:proofErr w:type="spellStart"/>
      <w:r>
        <w:rPr>
          <w:rFonts w:cs="Calibri"/>
          <w:b/>
          <w:bCs/>
          <w:lang w:val="en-GB"/>
        </w:rPr>
        <w:t>i</w:t>
      </w:r>
      <w:proofErr w:type="spellEnd"/>
      <w:r>
        <w:rPr>
          <w:rFonts w:cs="Calibri"/>
          <w:b/>
          <w:bCs/>
          <w:lang w:val="en-GB"/>
        </w:rPr>
        <w:t xml:space="preserve">) Retrospective Payments approval: </w:t>
      </w:r>
      <w:r w:rsidRPr="004607E5">
        <w:rPr>
          <w:rFonts w:cs="Calibri"/>
          <w:lang w:val="en-GB"/>
        </w:rPr>
        <w:t xml:space="preserve">the following payments were </w:t>
      </w:r>
      <w:r w:rsidRPr="004607E5">
        <w:rPr>
          <w:rFonts w:cs="Calibri"/>
          <w:b/>
          <w:bCs/>
          <w:lang w:val="en-GB"/>
        </w:rPr>
        <w:t>APPROVED</w:t>
      </w:r>
      <w:r w:rsidR="004140B1">
        <w:rPr>
          <w:rFonts w:cs="Calibri"/>
          <w:b/>
          <w:bCs/>
          <w:lang w:val="en-GB"/>
        </w:rPr>
        <w:t>:</w:t>
      </w:r>
    </w:p>
    <w:tbl>
      <w:tblPr>
        <w:tblStyle w:val="TableGrid"/>
        <w:tblW w:w="9379" w:type="dxa"/>
        <w:tblInd w:w="-5" w:type="dxa"/>
        <w:tblLook w:val="04A0" w:firstRow="1" w:lastRow="0" w:firstColumn="1" w:lastColumn="0" w:noHBand="0" w:noVBand="1"/>
      </w:tblPr>
      <w:tblGrid>
        <w:gridCol w:w="1278"/>
        <w:gridCol w:w="2908"/>
        <w:gridCol w:w="1141"/>
        <w:gridCol w:w="1109"/>
        <w:gridCol w:w="2943"/>
      </w:tblGrid>
      <w:tr w:rsidR="004140B1" w:rsidRPr="004140B1" w14:paraId="1B4367F7" w14:textId="77777777" w:rsidTr="004140B1">
        <w:trPr>
          <w:trHeight w:val="288"/>
        </w:trPr>
        <w:tc>
          <w:tcPr>
            <w:tcW w:w="1278" w:type="dxa"/>
            <w:noWrap/>
            <w:hideMark/>
          </w:tcPr>
          <w:p w14:paraId="5B0B5839" w14:textId="77777777" w:rsidR="004140B1" w:rsidRPr="004140B1" w:rsidRDefault="004140B1" w:rsidP="004140B1">
            <w:pPr>
              <w:rPr>
                <w:rFonts w:cs="Calibri"/>
                <w:b/>
                <w:bCs/>
                <w:u w:val="single"/>
                <w:lang w:val="en-GB"/>
              </w:rPr>
            </w:pPr>
            <w:r w:rsidRPr="004140B1">
              <w:rPr>
                <w:rFonts w:cs="Calibri"/>
                <w:b/>
                <w:bCs/>
                <w:u w:val="single"/>
                <w:lang w:val="en-GB"/>
              </w:rPr>
              <w:t>Date</w:t>
            </w:r>
          </w:p>
        </w:tc>
        <w:tc>
          <w:tcPr>
            <w:tcW w:w="2908" w:type="dxa"/>
            <w:noWrap/>
            <w:hideMark/>
          </w:tcPr>
          <w:p w14:paraId="5D4467DC" w14:textId="77777777" w:rsidR="004140B1" w:rsidRPr="004140B1" w:rsidRDefault="004140B1" w:rsidP="004140B1">
            <w:pPr>
              <w:rPr>
                <w:rFonts w:cs="Calibri"/>
                <w:b/>
                <w:bCs/>
                <w:u w:val="single"/>
                <w:lang w:val="en-GB"/>
              </w:rPr>
            </w:pPr>
            <w:r w:rsidRPr="004140B1">
              <w:rPr>
                <w:rFonts w:cs="Calibri"/>
                <w:b/>
                <w:bCs/>
                <w:u w:val="single"/>
                <w:lang w:val="en-GB"/>
              </w:rPr>
              <w:t>Payee Name</w:t>
            </w:r>
          </w:p>
        </w:tc>
        <w:tc>
          <w:tcPr>
            <w:tcW w:w="1141" w:type="dxa"/>
            <w:noWrap/>
            <w:hideMark/>
          </w:tcPr>
          <w:p w14:paraId="24515C02" w14:textId="77777777" w:rsidR="004140B1" w:rsidRPr="004140B1" w:rsidRDefault="004140B1" w:rsidP="004140B1">
            <w:pPr>
              <w:rPr>
                <w:rFonts w:cs="Calibri"/>
                <w:b/>
                <w:bCs/>
                <w:u w:val="single"/>
                <w:lang w:val="en-GB"/>
              </w:rPr>
            </w:pPr>
            <w:r w:rsidRPr="004140B1">
              <w:rPr>
                <w:rFonts w:cs="Calibri"/>
                <w:b/>
                <w:bCs/>
                <w:u w:val="single"/>
                <w:lang w:val="en-GB"/>
              </w:rPr>
              <w:t>Reference</w:t>
            </w:r>
          </w:p>
        </w:tc>
        <w:tc>
          <w:tcPr>
            <w:tcW w:w="1109" w:type="dxa"/>
            <w:noWrap/>
            <w:hideMark/>
          </w:tcPr>
          <w:p w14:paraId="60438095" w14:textId="77777777" w:rsidR="004140B1" w:rsidRPr="004140B1" w:rsidRDefault="004140B1" w:rsidP="004140B1">
            <w:pPr>
              <w:rPr>
                <w:rFonts w:cs="Calibri"/>
                <w:b/>
                <w:bCs/>
                <w:u w:val="single"/>
                <w:lang w:val="en-GB"/>
              </w:rPr>
            </w:pPr>
            <w:r w:rsidRPr="004140B1">
              <w:rPr>
                <w:rFonts w:cs="Calibri"/>
                <w:b/>
                <w:bCs/>
                <w:u w:val="single"/>
                <w:lang w:val="en-GB"/>
              </w:rPr>
              <w:t xml:space="preserve"> Total </w:t>
            </w:r>
          </w:p>
        </w:tc>
        <w:tc>
          <w:tcPr>
            <w:tcW w:w="2943" w:type="dxa"/>
            <w:noWrap/>
            <w:hideMark/>
          </w:tcPr>
          <w:p w14:paraId="18A8B563" w14:textId="77777777" w:rsidR="004140B1" w:rsidRPr="004140B1" w:rsidRDefault="004140B1" w:rsidP="004140B1">
            <w:pPr>
              <w:rPr>
                <w:rFonts w:cs="Calibri"/>
                <w:b/>
                <w:bCs/>
                <w:u w:val="single"/>
                <w:lang w:val="en-GB"/>
              </w:rPr>
            </w:pPr>
            <w:r w:rsidRPr="004140B1">
              <w:rPr>
                <w:rFonts w:cs="Calibri"/>
                <w:b/>
                <w:bCs/>
                <w:u w:val="single"/>
                <w:lang w:val="en-GB"/>
              </w:rPr>
              <w:t>Reason</w:t>
            </w:r>
          </w:p>
        </w:tc>
      </w:tr>
      <w:tr w:rsidR="004140B1" w:rsidRPr="004140B1" w14:paraId="2885DA23" w14:textId="77777777" w:rsidTr="004140B1">
        <w:trPr>
          <w:trHeight w:hRule="exact" w:val="284"/>
        </w:trPr>
        <w:tc>
          <w:tcPr>
            <w:tcW w:w="1278" w:type="dxa"/>
            <w:noWrap/>
            <w:hideMark/>
          </w:tcPr>
          <w:p w14:paraId="03F82FC6" w14:textId="77777777" w:rsidR="004140B1" w:rsidRPr="004140B1" w:rsidRDefault="004140B1" w:rsidP="004140B1">
            <w:pPr>
              <w:spacing w:line="240" w:lineRule="auto"/>
              <w:rPr>
                <w:rFonts w:cs="Calibri"/>
                <w:lang w:val="en-GB"/>
              </w:rPr>
            </w:pPr>
            <w:r w:rsidRPr="004140B1">
              <w:rPr>
                <w:rFonts w:cs="Calibri"/>
                <w:lang w:val="en-GB"/>
              </w:rPr>
              <w:lastRenderedPageBreak/>
              <w:t>06/06/2022</w:t>
            </w:r>
          </w:p>
        </w:tc>
        <w:tc>
          <w:tcPr>
            <w:tcW w:w="2908" w:type="dxa"/>
            <w:noWrap/>
            <w:hideMark/>
          </w:tcPr>
          <w:p w14:paraId="634D6584" w14:textId="77777777" w:rsidR="004140B1" w:rsidRPr="004140B1" w:rsidRDefault="004140B1" w:rsidP="004140B1">
            <w:pPr>
              <w:spacing w:line="240" w:lineRule="auto"/>
              <w:rPr>
                <w:rFonts w:cs="Calibri"/>
                <w:lang w:val="en-GB"/>
              </w:rPr>
            </w:pPr>
            <w:r w:rsidRPr="004140B1">
              <w:rPr>
                <w:rFonts w:cs="Calibri"/>
                <w:lang w:val="en-GB"/>
              </w:rPr>
              <w:t>J P Consultants</w:t>
            </w:r>
          </w:p>
        </w:tc>
        <w:tc>
          <w:tcPr>
            <w:tcW w:w="1141" w:type="dxa"/>
            <w:noWrap/>
            <w:hideMark/>
          </w:tcPr>
          <w:p w14:paraId="2B3C67B3" w14:textId="77777777" w:rsidR="004140B1" w:rsidRPr="004140B1" w:rsidRDefault="004140B1" w:rsidP="004140B1">
            <w:pPr>
              <w:spacing w:line="240" w:lineRule="auto"/>
              <w:rPr>
                <w:rFonts w:cs="Calibri"/>
                <w:lang w:val="en-GB"/>
              </w:rPr>
            </w:pPr>
            <w:r w:rsidRPr="004140B1">
              <w:rPr>
                <w:rFonts w:cs="Calibri"/>
                <w:lang w:val="en-GB"/>
              </w:rPr>
              <w:t>BACS</w:t>
            </w:r>
          </w:p>
        </w:tc>
        <w:tc>
          <w:tcPr>
            <w:tcW w:w="1109" w:type="dxa"/>
            <w:noWrap/>
            <w:hideMark/>
          </w:tcPr>
          <w:p w14:paraId="47630356" w14:textId="1DBA394E" w:rsidR="004140B1" w:rsidRPr="004140B1" w:rsidRDefault="004140B1" w:rsidP="004140B1">
            <w:pPr>
              <w:spacing w:line="240" w:lineRule="auto"/>
              <w:rPr>
                <w:rFonts w:cs="Calibri"/>
                <w:lang w:val="en-GB"/>
              </w:rPr>
            </w:pPr>
            <w:r w:rsidRPr="004140B1">
              <w:rPr>
                <w:rFonts w:cs="Calibri"/>
                <w:lang w:val="en-GB"/>
              </w:rPr>
              <w:t xml:space="preserve"> £ 100.00</w:t>
            </w:r>
          </w:p>
        </w:tc>
        <w:tc>
          <w:tcPr>
            <w:tcW w:w="2943" w:type="dxa"/>
            <w:noWrap/>
            <w:hideMark/>
          </w:tcPr>
          <w:p w14:paraId="3C83D4C2" w14:textId="77777777" w:rsidR="004140B1" w:rsidRPr="004140B1" w:rsidRDefault="004140B1" w:rsidP="004140B1">
            <w:pPr>
              <w:spacing w:line="240" w:lineRule="auto"/>
              <w:rPr>
                <w:rFonts w:cs="Calibri"/>
                <w:lang w:val="en-GB"/>
              </w:rPr>
            </w:pPr>
            <w:r w:rsidRPr="004140B1">
              <w:rPr>
                <w:rFonts w:cs="Calibri"/>
                <w:lang w:val="en-GB"/>
              </w:rPr>
              <w:t>2021-2022 Internal audit</w:t>
            </w:r>
          </w:p>
        </w:tc>
      </w:tr>
      <w:tr w:rsidR="004140B1" w:rsidRPr="004140B1" w14:paraId="0A402271" w14:textId="77777777" w:rsidTr="004140B1">
        <w:trPr>
          <w:trHeight w:hRule="exact" w:val="284"/>
        </w:trPr>
        <w:tc>
          <w:tcPr>
            <w:tcW w:w="1278" w:type="dxa"/>
            <w:noWrap/>
            <w:hideMark/>
          </w:tcPr>
          <w:p w14:paraId="320E4B61" w14:textId="77777777" w:rsidR="004140B1" w:rsidRPr="004140B1" w:rsidRDefault="004140B1" w:rsidP="004140B1">
            <w:pPr>
              <w:rPr>
                <w:rFonts w:cs="Calibri"/>
                <w:lang w:val="en-GB"/>
              </w:rPr>
            </w:pPr>
            <w:r w:rsidRPr="004140B1">
              <w:rPr>
                <w:rFonts w:cs="Calibri"/>
                <w:lang w:val="en-GB"/>
              </w:rPr>
              <w:t>06/06/2022</w:t>
            </w:r>
          </w:p>
        </w:tc>
        <w:tc>
          <w:tcPr>
            <w:tcW w:w="2908" w:type="dxa"/>
            <w:noWrap/>
            <w:hideMark/>
          </w:tcPr>
          <w:p w14:paraId="696E99D5" w14:textId="77777777" w:rsidR="004140B1" w:rsidRPr="004140B1" w:rsidRDefault="004140B1" w:rsidP="004140B1">
            <w:pPr>
              <w:rPr>
                <w:rFonts w:cs="Calibri"/>
                <w:lang w:val="en-GB"/>
              </w:rPr>
            </w:pPr>
            <w:r w:rsidRPr="004140B1">
              <w:rPr>
                <w:rFonts w:cs="Calibri"/>
                <w:lang w:val="en-GB"/>
              </w:rPr>
              <w:t>John Paul</w:t>
            </w:r>
          </w:p>
        </w:tc>
        <w:tc>
          <w:tcPr>
            <w:tcW w:w="1141" w:type="dxa"/>
            <w:noWrap/>
            <w:hideMark/>
          </w:tcPr>
          <w:p w14:paraId="5310792A" w14:textId="77777777" w:rsidR="004140B1" w:rsidRPr="004140B1" w:rsidRDefault="004140B1" w:rsidP="004140B1">
            <w:pPr>
              <w:rPr>
                <w:rFonts w:cs="Calibri"/>
                <w:lang w:val="en-GB"/>
              </w:rPr>
            </w:pPr>
            <w:r w:rsidRPr="004140B1">
              <w:rPr>
                <w:rFonts w:cs="Calibri"/>
                <w:lang w:val="en-GB"/>
              </w:rPr>
              <w:t>BACS</w:t>
            </w:r>
          </w:p>
        </w:tc>
        <w:tc>
          <w:tcPr>
            <w:tcW w:w="1109" w:type="dxa"/>
            <w:noWrap/>
            <w:hideMark/>
          </w:tcPr>
          <w:p w14:paraId="3A05129B" w14:textId="77777777" w:rsidR="004140B1" w:rsidRPr="004140B1" w:rsidRDefault="004140B1" w:rsidP="004140B1">
            <w:pPr>
              <w:rPr>
                <w:rFonts w:cs="Calibri"/>
                <w:lang w:val="en-GB"/>
              </w:rPr>
            </w:pPr>
            <w:r w:rsidRPr="004140B1">
              <w:rPr>
                <w:rFonts w:cs="Calibri"/>
                <w:lang w:val="en-GB"/>
              </w:rPr>
              <w:t xml:space="preserve"> £   35.86 </w:t>
            </w:r>
          </w:p>
        </w:tc>
        <w:tc>
          <w:tcPr>
            <w:tcW w:w="2943" w:type="dxa"/>
            <w:noWrap/>
            <w:hideMark/>
          </w:tcPr>
          <w:p w14:paraId="6FA78FAF" w14:textId="77777777" w:rsidR="004140B1" w:rsidRPr="004140B1" w:rsidRDefault="004140B1" w:rsidP="004140B1">
            <w:pPr>
              <w:rPr>
                <w:rFonts w:cs="Calibri"/>
                <w:lang w:val="en-GB"/>
              </w:rPr>
            </w:pPr>
            <w:r w:rsidRPr="004140B1">
              <w:rPr>
                <w:rFonts w:cs="Calibri"/>
                <w:lang w:val="en-GB"/>
              </w:rPr>
              <w:t>Cork tiles for noticeboard</w:t>
            </w:r>
          </w:p>
        </w:tc>
      </w:tr>
      <w:tr w:rsidR="004140B1" w:rsidRPr="004140B1" w14:paraId="1712C546" w14:textId="77777777" w:rsidTr="004140B1">
        <w:trPr>
          <w:trHeight w:hRule="exact" w:val="284"/>
        </w:trPr>
        <w:tc>
          <w:tcPr>
            <w:tcW w:w="1278" w:type="dxa"/>
            <w:noWrap/>
            <w:hideMark/>
          </w:tcPr>
          <w:p w14:paraId="5975F1E3" w14:textId="77777777" w:rsidR="004140B1" w:rsidRPr="004140B1" w:rsidRDefault="004140B1" w:rsidP="004140B1">
            <w:pPr>
              <w:rPr>
                <w:rFonts w:cs="Calibri"/>
                <w:lang w:val="en-GB"/>
              </w:rPr>
            </w:pPr>
            <w:r w:rsidRPr="004140B1">
              <w:rPr>
                <w:rFonts w:cs="Calibri"/>
                <w:lang w:val="en-GB"/>
              </w:rPr>
              <w:t>06/06/2022</w:t>
            </w:r>
          </w:p>
        </w:tc>
        <w:tc>
          <w:tcPr>
            <w:tcW w:w="2908" w:type="dxa"/>
            <w:noWrap/>
            <w:hideMark/>
          </w:tcPr>
          <w:p w14:paraId="1CCD6B15" w14:textId="77777777" w:rsidR="004140B1" w:rsidRPr="004140B1" w:rsidRDefault="004140B1" w:rsidP="004140B1">
            <w:pPr>
              <w:rPr>
                <w:rFonts w:cs="Calibri"/>
                <w:lang w:val="en-GB"/>
              </w:rPr>
            </w:pPr>
            <w:r w:rsidRPr="004140B1">
              <w:rPr>
                <w:rFonts w:cs="Calibri"/>
                <w:lang w:val="en-GB"/>
              </w:rPr>
              <w:t>North Dorset Joinery</w:t>
            </w:r>
          </w:p>
        </w:tc>
        <w:tc>
          <w:tcPr>
            <w:tcW w:w="1141" w:type="dxa"/>
            <w:noWrap/>
            <w:hideMark/>
          </w:tcPr>
          <w:p w14:paraId="0F91C166" w14:textId="77777777" w:rsidR="004140B1" w:rsidRPr="004140B1" w:rsidRDefault="004140B1" w:rsidP="004140B1">
            <w:pPr>
              <w:rPr>
                <w:rFonts w:cs="Calibri"/>
                <w:lang w:val="en-GB"/>
              </w:rPr>
            </w:pPr>
            <w:r w:rsidRPr="004140B1">
              <w:rPr>
                <w:rFonts w:cs="Calibri"/>
                <w:lang w:val="en-GB"/>
              </w:rPr>
              <w:t>BACS</w:t>
            </w:r>
          </w:p>
        </w:tc>
        <w:tc>
          <w:tcPr>
            <w:tcW w:w="1109" w:type="dxa"/>
            <w:noWrap/>
            <w:hideMark/>
          </w:tcPr>
          <w:p w14:paraId="65B52571" w14:textId="77777777" w:rsidR="004140B1" w:rsidRPr="004140B1" w:rsidRDefault="004140B1" w:rsidP="004140B1">
            <w:pPr>
              <w:rPr>
                <w:rFonts w:cs="Calibri"/>
                <w:lang w:val="en-GB"/>
              </w:rPr>
            </w:pPr>
            <w:r w:rsidRPr="004140B1">
              <w:rPr>
                <w:rFonts w:cs="Calibri"/>
                <w:lang w:val="en-GB"/>
              </w:rPr>
              <w:t xml:space="preserve"> £   70.04 </w:t>
            </w:r>
          </w:p>
        </w:tc>
        <w:tc>
          <w:tcPr>
            <w:tcW w:w="2943" w:type="dxa"/>
            <w:noWrap/>
            <w:hideMark/>
          </w:tcPr>
          <w:p w14:paraId="716A5383" w14:textId="77777777" w:rsidR="004140B1" w:rsidRPr="004140B1" w:rsidRDefault="004140B1" w:rsidP="004140B1">
            <w:pPr>
              <w:rPr>
                <w:rFonts w:cs="Calibri"/>
                <w:lang w:val="en-GB"/>
              </w:rPr>
            </w:pPr>
            <w:r w:rsidRPr="004140B1">
              <w:rPr>
                <w:rFonts w:cs="Calibri"/>
                <w:lang w:val="en-GB"/>
              </w:rPr>
              <w:t>Repairs to noticeboard</w:t>
            </w:r>
          </w:p>
        </w:tc>
      </w:tr>
      <w:tr w:rsidR="004140B1" w:rsidRPr="004140B1" w14:paraId="2C754CD0" w14:textId="77777777" w:rsidTr="004140B1">
        <w:trPr>
          <w:trHeight w:hRule="exact" w:val="284"/>
        </w:trPr>
        <w:tc>
          <w:tcPr>
            <w:tcW w:w="1278" w:type="dxa"/>
            <w:noWrap/>
            <w:hideMark/>
          </w:tcPr>
          <w:p w14:paraId="4626CB7F" w14:textId="77777777" w:rsidR="004140B1" w:rsidRPr="004140B1" w:rsidRDefault="004140B1" w:rsidP="004140B1">
            <w:pPr>
              <w:rPr>
                <w:rFonts w:cs="Calibri"/>
                <w:lang w:val="en-GB"/>
              </w:rPr>
            </w:pPr>
            <w:r w:rsidRPr="004140B1">
              <w:rPr>
                <w:rFonts w:cs="Calibri"/>
                <w:lang w:val="en-GB"/>
              </w:rPr>
              <w:t>06/06/2022</w:t>
            </w:r>
          </w:p>
        </w:tc>
        <w:tc>
          <w:tcPr>
            <w:tcW w:w="2908" w:type="dxa"/>
            <w:noWrap/>
            <w:hideMark/>
          </w:tcPr>
          <w:p w14:paraId="5959A266" w14:textId="77777777" w:rsidR="004140B1" w:rsidRPr="004140B1" w:rsidRDefault="004140B1" w:rsidP="004140B1">
            <w:pPr>
              <w:rPr>
                <w:rFonts w:cs="Calibri"/>
                <w:lang w:val="en-GB"/>
              </w:rPr>
            </w:pPr>
            <w:r w:rsidRPr="004140B1">
              <w:rPr>
                <w:rFonts w:cs="Calibri"/>
                <w:lang w:val="en-GB"/>
              </w:rPr>
              <w:t>Shillingstone Cricket Club</w:t>
            </w:r>
          </w:p>
        </w:tc>
        <w:tc>
          <w:tcPr>
            <w:tcW w:w="1141" w:type="dxa"/>
            <w:noWrap/>
            <w:hideMark/>
          </w:tcPr>
          <w:p w14:paraId="5EB80609" w14:textId="77777777" w:rsidR="004140B1" w:rsidRPr="004140B1" w:rsidRDefault="004140B1" w:rsidP="004140B1">
            <w:pPr>
              <w:rPr>
                <w:rFonts w:cs="Calibri"/>
                <w:lang w:val="en-GB"/>
              </w:rPr>
            </w:pPr>
            <w:r w:rsidRPr="004140B1">
              <w:rPr>
                <w:rFonts w:cs="Calibri"/>
                <w:lang w:val="en-GB"/>
              </w:rPr>
              <w:t>STD ORD</w:t>
            </w:r>
          </w:p>
        </w:tc>
        <w:tc>
          <w:tcPr>
            <w:tcW w:w="1109" w:type="dxa"/>
            <w:noWrap/>
            <w:hideMark/>
          </w:tcPr>
          <w:p w14:paraId="54CC5F16" w14:textId="77777777" w:rsidR="004140B1" w:rsidRPr="004140B1" w:rsidRDefault="004140B1" w:rsidP="004140B1">
            <w:pPr>
              <w:rPr>
                <w:rFonts w:cs="Calibri"/>
                <w:lang w:val="en-GB"/>
              </w:rPr>
            </w:pPr>
            <w:r w:rsidRPr="004140B1">
              <w:rPr>
                <w:rFonts w:cs="Calibri"/>
                <w:lang w:val="en-GB"/>
              </w:rPr>
              <w:t xml:space="preserve"> £ 416.66 </w:t>
            </w:r>
          </w:p>
        </w:tc>
        <w:tc>
          <w:tcPr>
            <w:tcW w:w="2943" w:type="dxa"/>
            <w:noWrap/>
            <w:hideMark/>
          </w:tcPr>
          <w:p w14:paraId="3F68A456" w14:textId="77777777" w:rsidR="004140B1" w:rsidRPr="004140B1" w:rsidRDefault="004140B1" w:rsidP="004140B1">
            <w:pPr>
              <w:rPr>
                <w:rFonts w:cs="Calibri"/>
                <w:lang w:val="en-GB"/>
              </w:rPr>
            </w:pPr>
            <w:r w:rsidRPr="004140B1">
              <w:rPr>
                <w:rFonts w:cs="Calibri"/>
                <w:lang w:val="en-GB"/>
              </w:rPr>
              <w:t>Mowing</w:t>
            </w:r>
          </w:p>
        </w:tc>
      </w:tr>
      <w:tr w:rsidR="004140B1" w:rsidRPr="004140B1" w14:paraId="4978FA3C" w14:textId="77777777" w:rsidTr="004140B1">
        <w:trPr>
          <w:trHeight w:hRule="exact" w:val="284"/>
        </w:trPr>
        <w:tc>
          <w:tcPr>
            <w:tcW w:w="1278" w:type="dxa"/>
            <w:noWrap/>
            <w:hideMark/>
          </w:tcPr>
          <w:p w14:paraId="2B108BAD" w14:textId="77777777" w:rsidR="004140B1" w:rsidRPr="004140B1" w:rsidRDefault="004140B1" w:rsidP="004140B1">
            <w:pPr>
              <w:rPr>
                <w:rFonts w:cs="Calibri"/>
                <w:lang w:val="en-GB"/>
              </w:rPr>
            </w:pPr>
            <w:r w:rsidRPr="004140B1">
              <w:rPr>
                <w:rFonts w:cs="Calibri"/>
                <w:lang w:val="en-GB"/>
              </w:rPr>
              <w:t>13/06/2022</w:t>
            </w:r>
          </w:p>
        </w:tc>
        <w:tc>
          <w:tcPr>
            <w:tcW w:w="2908" w:type="dxa"/>
            <w:noWrap/>
            <w:hideMark/>
          </w:tcPr>
          <w:p w14:paraId="34CB2398" w14:textId="77777777" w:rsidR="004140B1" w:rsidRPr="004140B1" w:rsidRDefault="004140B1" w:rsidP="004140B1">
            <w:pPr>
              <w:rPr>
                <w:rFonts w:cs="Calibri"/>
                <w:lang w:val="en-GB"/>
              </w:rPr>
            </w:pPr>
            <w:r w:rsidRPr="004140B1">
              <w:rPr>
                <w:rFonts w:cs="Calibri"/>
                <w:lang w:val="en-GB"/>
              </w:rPr>
              <w:t>David Green</w:t>
            </w:r>
          </w:p>
        </w:tc>
        <w:tc>
          <w:tcPr>
            <w:tcW w:w="1141" w:type="dxa"/>
            <w:noWrap/>
            <w:hideMark/>
          </w:tcPr>
          <w:p w14:paraId="70215D73" w14:textId="77777777" w:rsidR="004140B1" w:rsidRPr="004140B1" w:rsidRDefault="004140B1" w:rsidP="004140B1">
            <w:pPr>
              <w:rPr>
                <w:rFonts w:cs="Calibri"/>
                <w:lang w:val="en-GB"/>
              </w:rPr>
            </w:pPr>
            <w:r w:rsidRPr="004140B1">
              <w:rPr>
                <w:rFonts w:cs="Calibri"/>
                <w:lang w:val="en-GB"/>
              </w:rPr>
              <w:t>BACS</w:t>
            </w:r>
          </w:p>
        </w:tc>
        <w:tc>
          <w:tcPr>
            <w:tcW w:w="1109" w:type="dxa"/>
            <w:noWrap/>
            <w:hideMark/>
          </w:tcPr>
          <w:p w14:paraId="4B0AFFCF" w14:textId="77777777" w:rsidR="004140B1" w:rsidRPr="004140B1" w:rsidRDefault="004140B1" w:rsidP="004140B1">
            <w:pPr>
              <w:rPr>
                <w:rFonts w:cs="Calibri"/>
                <w:lang w:val="en-GB"/>
              </w:rPr>
            </w:pPr>
            <w:r w:rsidRPr="004140B1">
              <w:rPr>
                <w:rFonts w:cs="Calibri"/>
                <w:lang w:val="en-GB"/>
              </w:rPr>
              <w:t xml:space="preserve"> £   32.55 </w:t>
            </w:r>
          </w:p>
        </w:tc>
        <w:tc>
          <w:tcPr>
            <w:tcW w:w="2943" w:type="dxa"/>
            <w:noWrap/>
            <w:hideMark/>
          </w:tcPr>
          <w:p w14:paraId="00048BEF" w14:textId="77777777" w:rsidR="004140B1" w:rsidRPr="004140B1" w:rsidRDefault="004140B1" w:rsidP="004140B1">
            <w:pPr>
              <w:rPr>
                <w:rFonts w:cs="Calibri"/>
                <w:lang w:val="en-GB"/>
              </w:rPr>
            </w:pPr>
            <w:r w:rsidRPr="004140B1">
              <w:rPr>
                <w:rFonts w:cs="Calibri"/>
                <w:lang w:val="en-GB"/>
              </w:rPr>
              <w:t>May 2022 expenses</w:t>
            </w:r>
          </w:p>
        </w:tc>
      </w:tr>
      <w:tr w:rsidR="004140B1" w:rsidRPr="004140B1" w14:paraId="5BC0BB57" w14:textId="77777777" w:rsidTr="004140B1">
        <w:trPr>
          <w:trHeight w:hRule="exact" w:val="284"/>
        </w:trPr>
        <w:tc>
          <w:tcPr>
            <w:tcW w:w="1278" w:type="dxa"/>
            <w:noWrap/>
            <w:hideMark/>
          </w:tcPr>
          <w:p w14:paraId="4124A24B" w14:textId="77777777" w:rsidR="004140B1" w:rsidRPr="004140B1" w:rsidRDefault="004140B1" w:rsidP="004140B1">
            <w:pPr>
              <w:rPr>
                <w:rFonts w:cs="Calibri"/>
                <w:lang w:val="en-GB"/>
              </w:rPr>
            </w:pPr>
            <w:r w:rsidRPr="004140B1">
              <w:rPr>
                <w:rFonts w:cs="Calibri"/>
                <w:lang w:val="en-GB"/>
              </w:rPr>
              <w:t>20/06/2022</w:t>
            </w:r>
          </w:p>
        </w:tc>
        <w:tc>
          <w:tcPr>
            <w:tcW w:w="2908" w:type="dxa"/>
            <w:noWrap/>
            <w:hideMark/>
          </w:tcPr>
          <w:p w14:paraId="3572FE6C" w14:textId="77777777" w:rsidR="004140B1" w:rsidRPr="004140B1" w:rsidRDefault="004140B1" w:rsidP="004140B1">
            <w:pPr>
              <w:rPr>
                <w:rFonts w:cs="Calibri"/>
                <w:lang w:val="en-GB"/>
              </w:rPr>
            </w:pPr>
            <w:r w:rsidRPr="004140B1">
              <w:rPr>
                <w:rFonts w:cs="Calibri"/>
                <w:lang w:val="en-GB"/>
              </w:rPr>
              <w:t>Wessex Ground Services Ltd</w:t>
            </w:r>
          </w:p>
        </w:tc>
        <w:tc>
          <w:tcPr>
            <w:tcW w:w="1141" w:type="dxa"/>
            <w:noWrap/>
            <w:hideMark/>
          </w:tcPr>
          <w:p w14:paraId="179753A6" w14:textId="77777777" w:rsidR="004140B1" w:rsidRPr="004140B1" w:rsidRDefault="004140B1" w:rsidP="004140B1">
            <w:pPr>
              <w:rPr>
                <w:rFonts w:cs="Calibri"/>
                <w:lang w:val="en-GB"/>
              </w:rPr>
            </w:pPr>
            <w:r w:rsidRPr="004140B1">
              <w:rPr>
                <w:rFonts w:cs="Calibri"/>
                <w:lang w:val="en-GB"/>
              </w:rPr>
              <w:t>BACS</w:t>
            </w:r>
          </w:p>
        </w:tc>
        <w:tc>
          <w:tcPr>
            <w:tcW w:w="1109" w:type="dxa"/>
            <w:noWrap/>
            <w:hideMark/>
          </w:tcPr>
          <w:p w14:paraId="2370B5B0" w14:textId="77777777" w:rsidR="004140B1" w:rsidRPr="004140B1" w:rsidRDefault="004140B1" w:rsidP="004140B1">
            <w:pPr>
              <w:rPr>
                <w:rFonts w:cs="Calibri"/>
                <w:lang w:val="en-GB"/>
              </w:rPr>
            </w:pPr>
            <w:r w:rsidRPr="004140B1">
              <w:rPr>
                <w:rFonts w:cs="Calibri"/>
                <w:lang w:val="en-GB"/>
              </w:rPr>
              <w:t xml:space="preserve"> £ 146.37 </w:t>
            </w:r>
          </w:p>
        </w:tc>
        <w:tc>
          <w:tcPr>
            <w:tcW w:w="2943" w:type="dxa"/>
            <w:noWrap/>
            <w:hideMark/>
          </w:tcPr>
          <w:p w14:paraId="35F6E520" w14:textId="77777777" w:rsidR="004140B1" w:rsidRPr="004140B1" w:rsidRDefault="004140B1" w:rsidP="004140B1">
            <w:pPr>
              <w:rPr>
                <w:rFonts w:cs="Calibri"/>
                <w:lang w:val="en-GB"/>
              </w:rPr>
            </w:pPr>
            <w:r w:rsidRPr="004140B1">
              <w:rPr>
                <w:rFonts w:cs="Calibri"/>
                <w:lang w:val="en-GB"/>
              </w:rPr>
              <w:t>Weed control play areas</w:t>
            </w:r>
          </w:p>
        </w:tc>
      </w:tr>
      <w:tr w:rsidR="004140B1" w:rsidRPr="004140B1" w14:paraId="0466D1E7" w14:textId="77777777" w:rsidTr="004140B1">
        <w:trPr>
          <w:trHeight w:hRule="exact" w:val="284"/>
        </w:trPr>
        <w:tc>
          <w:tcPr>
            <w:tcW w:w="1278" w:type="dxa"/>
            <w:noWrap/>
            <w:hideMark/>
          </w:tcPr>
          <w:p w14:paraId="0BDFD3B9" w14:textId="77777777" w:rsidR="004140B1" w:rsidRPr="004140B1" w:rsidRDefault="004140B1" w:rsidP="004140B1">
            <w:pPr>
              <w:rPr>
                <w:rFonts w:cs="Calibri"/>
                <w:lang w:val="en-GB"/>
              </w:rPr>
            </w:pPr>
            <w:r w:rsidRPr="004140B1">
              <w:rPr>
                <w:rFonts w:cs="Calibri"/>
                <w:lang w:val="en-GB"/>
              </w:rPr>
              <w:t>22/06/2022</w:t>
            </w:r>
          </w:p>
        </w:tc>
        <w:tc>
          <w:tcPr>
            <w:tcW w:w="2908" w:type="dxa"/>
            <w:noWrap/>
            <w:hideMark/>
          </w:tcPr>
          <w:p w14:paraId="24CA0EE4" w14:textId="77777777" w:rsidR="004140B1" w:rsidRPr="004140B1" w:rsidRDefault="004140B1" w:rsidP="004140B1">
            <w:pPr>
              <w:rPr>
                <w:rFonts w:cs="Calibri"/>
                <w:lang w:val="en-GB"/>
              </w:rPr>
            </w:pPr>
            <w:r w:rsidRPr="004140B1">
              <w:rPr>
                <w:rFonts w:cs="Calibri"/>
                <w:lang w:val="en-GB"/>
              </w:rPr>
              <w:t>Richard Watts</w:t>
            </w:r>
          </w:p>
        </w:tc>
        <w:tc>
          <w:tcPr>
            <w:tcW w:w="1141" w:type="dxa"/>
            <w:noWrap/>
            <w:hideMark/>
          </w:tcPr>
          <w:p w14:paraId="76A9FA85" w14:textId="77777777" w:rsidR="004140B1" w:rsidRPr="004140B1" w:rsidRDefault="004140B1" w:rsidP="004140B1">
            <w:pPr>
              <w:rPr>
                <w:rFonts w:cs="Calibri"/>
                <w:lang w:val="en-GB"/>
              </w:rPr>
            </w:pPr>
            <w:r w:rsidRPr="004140B1">
              <w:rPr>
                <w:rFonts w:cs="Calibri"/>
                <w:lang w:val="en-GB"/>
              </w:rPr>
              <w:t>BACS</w:t>
            </w:r>
          </w:p>
        </w:tc>
        <w:tc>
          <w:tcPr>
            <w:tcW w:w="1109" w:type="dxa"/>
            <w:noWrap/>
            <w:hideMark/>
          </w:tcPr>
          <w:p w14:paraId="71FCBB45" w14:textId="77777777" w:rsidR="004140B1" w:rsidRPr="004140B1" w:rsidRDefault="004140B1" w:rsidP="004140B1">
            <w:pPr>
              <w:rPr>
                <w:rFonts w:cs="Calibri"/>
                <w:lang w:val="en-GB"/>
              </w:rPr>
            </w:pPr>
            <w:r w:rsidRPr="004140B1">
              <w:rPr>
                <w:rFonts w:cs="Calibri"/>
                <w:lang w:val="en-GB"/>
              </w:rPr>
              <w:t xml:space="preserve"> £   85.00 </w:t>
            </w:r>
          </w:p>
        </w:tc>
        <w:tc>
          <w:tcPr>
            <w:tcW w:w="2943" w:type="dxa"/>
            <w:noWrap/>
            <w:hideMark/>
          </w:tcPr>
          <w:p w14:paraId="07A9491F" w14:textId="77777777" w:rsidR="004140B1" w:rsidRPr="004140B1" w:rsidRDefault="004140B1" w:rsidP="004140B1">
            <w:pPr>
              <w:rPr>
                <w:rFonts w:cs="Calibri"/>
                <w:lang w:val="en-GB"/>
              </w:rPr>
            </w:pPr>
            <w:r w:rsidRPr="004140B1">
              <w:rPr>
                <w:rFonts w:cs="Calibri"/>
                <w:lang w:val="en-GB"/>
              </w:rPr>
              <w:t>Hedge &amp; tree work @Rec</w:t>
            </w:r>
          </w:p>
        </w:tc>
      </w:tr>
      <w:tr w:rsidR="004140B1" w:rsidRPr="004140B1" w14:paraId="09B6F781" w14:textId="77777777" w:rsidTr="004140B1">
        <w:trPr>
          <w:trHeight w:hRule="exact" w:val="284"/>
        </w:trPr>
        <w:tc>
          <w:tcPr>
            <w:tcW w:w="1278" w:type="dxa"/>
            <w:noWrap/>
          </w:tcPr>
          <w:p w14:paraId="778F41C3" w14:textId="77777777" w:rsidR="004140B1" w:rsidRPr="004140B1" w:rsidRDefault="004140B1" w:rsidP="004140B1">
            <w:pPr>
              <w:rPr>
                <w:rFonts w:cs="Calibri"/>
                <w:lang w:val="en-GB"/>
              </w:rPr>
            </w:pPr>
            <w:r w:rsidRPr="004140B1">
              <w:rPr>
                <w:rFonts w:cs="Calibri"/>
                <w:lang w:val="en-GB"/>
              </w:rPr>
              <w:t>28/06/2022</w:t>
            </w:r>
          </w:p>
        </w:tc>
        <w:tc>
          <w:tcPr>
            <w:tcW w:w="2908" w:type="dxa"/>
            <w:noWrap/>
          </w:tcPr>
          <w:p w14:paraId="4DDAD48B" w14:textId="77777777" w:rsidR="004140B1" w:rsidRPr="004140B1" w:rsidRDefault="004140B1" w:rsidP="004140B1">
            <w:pPr>
              <w:rPr>
                <w:rFonts w:cs="Calibri"/>
                <w:lang w:val="en-GB"/>
              </w:rPr>
            </w:pPr>
            <w:r w:rsidRPr="004140B1">
              <w:rPr>
                <w:rFonts w:cs="Calibri"/>
                <w:lang w:val="en-GB"/>
              </w:rPr>
              <w:t>David Green</w:t>
            </w:r>
          </w:p>
        </w:tc>
        <w:tc>
          <w:tcPr>
            <w:tcW w:w="1141" w:type="dxa"/>
            <w:noWrap/>
          </w:tcPr>
          <w:p w14:paraId="5F18B854" w14:textId="77777777" w:rsidR="004140B1" w:rsidRPr="004140B1" w:rsidRDefault="004140B1" w:rsidP="004140B1">
            <w:pPr>
              <w:rPr>
                <w:rFonts w:cs="Calibri"/>
                <w:lang w:val="en-GB"/>
              </w:rPr>
            </w:pPr>
            <w:r w:rsidRPr="004140B1">
              <w:rPr>
                <w:rFonts w:cs="Calibri"/>
                <w:lang w:val="en-GB"/>
              </w:rPr>
              <w:t>STD ORD</w:t>
            </w:r>
          </w:p>
        </w:tc>
        <w:tc>
          <w:tcPr>
            <w:tcW w:w="1109" w:type="dxa"/>
            <w:noWrap/>
          </w:tcPr>
          <w:p w14:paraId="52645491" w14:textId="77777777" w:rsidR="004140B1" w:rsidRPr="004140B1" w:rsidRDefault="004140B1" w:rsidP="004140B1">
            <w:pPr>
              <w:rPr>
                <w:rFonts w:cs="Calibri"/>
                <w:lang w:val="en-GB"/>
              </w:rPr>
            </w:pPr>
            <w:r w:rsidRPr="004140B1">
              <w:rPr>
                <w:rFonts w:cs="Calibri"/>
                <w:lang w:val="en-GB"/>
              </w:rPr>
              <w:t xml:space="preserve"> £ 648.31</w:t>
            </w:r>
          </w:p>
        </w:tc>
        <w:tc>
          <w:tcPr>
            <w:tcW w:w="2943" w:type="dxa"/>
            <w:noWrap/>
          </w:tcPr>
          <w:p w14:paraId="6E0D27A6" w14:textId="7CE4AD7B" w:rsidR="004140B1" w:rsidRPr="004140B1" w:rsidRDefault="004140B1" w:rsidP="004140B1">
            <w:pPr>
              <w:rPr>
                <w:rFonts w:cs="Calibri"/>
                <w:lang w:val="en-GB"/>
              </w:rPr>
            </w:pPr>
            <w:r w:rsidRPr="004140B1">
              <w:rPr>
                <w:rFonts w:cs="Calibri"/>
                <w:lang w:val="en-GB"/>
              </w:rPr>
              <w:t>June 20</w:t>
            </w:r>
            <w:r w:rsidR="00427563">
              <w:rPr>
                <w:rFonts w:cs="Calibri"/>
                <w:lang w:val="en-GB"/>
              </w:rPr>
              <w:t>2</w:t>
            </w:r>
            <w:r w:rsidRPr="004140B1">
              <w:rPr>
                <w:rFonts w:cs="Calibri"/>
                <w:lang w:val="en-GB"/>
              </w:rPr>
              <w:t>2 pay</w:t>
            </w:r>
          </w:p>
        </w:tc>
      </w:tr>
    </w:tbl>
    <w:p w14:paraId="711AEE46" w14:textId="66536262" w:rsidR="004607E5" w:rsidRDefault="00641053" w:rsidP="0008510D">
      <w:pPr>
        <w:rPr>
          <w:rFonts w:cs="Calibri"/>
          <w:b/>
          <w:bCs/>
          <w:lang w:val="en-GB"/>
        </w:rPr>
      </w:pPr>
      <w:r>
        <w:rPr>
          <w:rFonts w:cs="Calibri"/>
          <w:b/>
          <w:bCs/>
          <w:lang w:val="en-GB"/>
        </w:rPr>
        <w:t>ii) New payments approval</w:t>
      </w:r>
    </w:p>
    <w:p w14:paraId="0FB082CF" w14:textId="5D0725E7"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w:t>
      </w:r>
      <w:r w:rsidR="00B81A97">
        <w:rPr>
          <w:rFonts w:cs="Calibri"/>
          <w:lang w:val="en-GB"/>
        </w:rPr>
        <w:t xml:space="preserve"> </w:t>
      </w:r>
      <w:r w:rsidR="004140B1">
        <w:rPr>
          <w:rFonts w:cs="Calibri"/>
          <w:lang w:val="en-GB"/>
        </w:rPr>
        <w:t>51.45</w:t>
      </w:r>
    </w:p>
    <w:p w14:paraId="7645F32B" w14:textId="1D33EC9D" w:rsidR="000752E5" w:rsidRPr="000752E5" w:rsidRDefault="000752E5" w:rsidP="000752E5">
      <w:pPr>
        <w:rPr>
          <w:b/>
          <w:bCs/>
          <w:lang w:val="en-GB"/>
        </w:rPr>
      </w:pPr>
      <w:r w:rsidRPr="000752E5">
        <w:rPr>
          <w:b/>
          <w:bCs/>
          <w:lang w:val="en-GB"/>
        </w:rPr>
        <w:t>iii) Reserves allocations</w:t>
      </w:r>
    </w:p>
    <w:p w14:paraId="6C09147B" w14:textId="5A7CE53C" w:rsidR="000752E5" w:rsidRDefault="000752E5" w:rsidP="000752E5">
      <w:pPr>
        <w:rPr>
          <w:lang w:val="en-GB"/>
        </w:rPr>
      </w:pPr>
      <w:r>
        <w:rPr>
          <w:lang w:val="en-GB"/>
        </w:rPr>
        <w:t>It was agreed the following additional reserves allocations would be made for future years:</w:t>
      </w:r>
    </w:p>
    <w:p w14:paraId="04732051" w14:textId="6B267ACE" w:rsidR="000752E5" w:rsidRPr="000752E5" w:rsidRDefault="000752E5" w:rsidP="000752E5">
      <w:pPr>
        <w:spacing w:after="0"/>
        <w:rPr>
          <w:b/>
          <w:bCs/>
          <w:lang w:val="en-GB"/>
        </w:rPr>
      </w:pPr>
      <w:r w:rsidRPr="000752E5">
        <w:rPr>
          <w:b/>
          <w:bCs/>
          <w:lang w:val="en-GB"/>
        </w:rPr>
        <w:t>Neighbourhood Plan - £  1,000 per annum</w:t>
      </w:r>
    </w:p>
    <w:p w14:paraId="2A50893A" w14:textId="19C93BC4" w:rsidR="000752E5" w:rsidRPr="000752E5" w:rsidRDefault="000752E5" w:rsidP="000752E5">
      <w:pPr>
        <w:spacing w:after="0"/>
        <w:rPr>
          <w:b/>
          <w:bCs/>
          <w:lang w:val="en-GB"/>
        </w:rPr>
      </w:pPr>
      <w:r w:rsidRPr="000752E5">
        <w:rPr>
          <w:b/>
          <w:bCs/>
          <w:lang w:val="en-GB"/>
        </w:rPr>
        <w:t>War Memorial            - £    250 per annum</w:t>
      </w:r>
    </w:p>
    <w:p w14:paraId="580682E0" w14:textId="15ECD74A" w:rsidR="000752E5" w:rsidRDefault="000752E5" w:rsidP="000752E5">
      <w:pPr>
        <w:spacing w:after="0"/>
        <w:rPr>
          <w:b/>
          <w:bCs/>
          <w:lang w:val="en-GB"/>
        </w:rPr>
      </w:pPr>
      <w:r w:rsidRPr="000752E5">
        <w:rPr>
          <w:b/>
          <w:bCs/>
          <w:lang w:val="en-GB"/>
        </w:rPr>
        <w:t>Tree work                    - £    250 per annum</w:t>
      </w:r>
    </w:p>
    <w:p w14:paraId="3A0BDDB7" w14:textId="77777777" w:rsidR="00BA54D3" w:rsidRPr="000752E5" w:rsidRDefault="00BA54D3" w:rsidP="000752E5">
      <w:pPr>
        <w:spacing w:after="0"/>
        <w:rPr>
          <w:b/>
          <w:bCs/>
          <w:lang w:val="en-GB"/>
        </w:rPr>
      </w:pPr>
    </w:p>
    <w:p w14:paraId="27954095" w14:textId="77777777" w:rsidR="00BA54D3" w:rsidRDefault="000752E5" w:rsidP="000752E5">
      <w:pPr>
        <w:jc w:val="both"/>
        <w:rPr>
          <w:rFonts w:cs="Calibri"/>
          <w:lang w:val="en-GB"/>
        </w:rPr>
      </w:pPr>
      <w:r w:rsidRPr="00BA54D3">
        <w:rPr>
          <w:rFonts w:cs="Calibri"/>
          <w:lang w:val="en-GB"/>
        </w:rPr>
        <w:t>The Clerk explained</w:t>
      </w:r>
      <w:r w:rsidR="00BA54D3">
        <w:rPr>
          <w:rFonts w:cs="Calibri"/>
          <w:lang w:val="en-GB"/>
        </w:rPr>
        <w:t>:</w:t>
      </w:r>
    </w:p>
    <w:p w14:paraId="7AA5D5E8" w14:textId="17101293" w:rsidR="000752E5" w:rsidRPr="00BA54D3" w:rsidRDefault="00BA54D3" w:rsidP="00BA54D3">
      <w:pPr>
        <w:pStyle w:val="ListParagraph"/>
        <w:numPr>
          <w:ilvl w:val="0"/>
          <w:numId w:val="48"/>
        </w:numPr>
        <w:jc w:val="both"/>
        <w:rPr>
          <w:rFonts w:cs="Calibri"/>
          <w:lang w:val="en-GB"/>
        </w:rPr>
      </w:pPr>
      <w:r w:rsidRPr="00BA54D3">
        <w:rPr>
          <w:rFonts w:cs="Calibri"/>
          <w:lang w:val="en-GB"/>
        </w:rPr>
        <w:t xml:space="preserve">The </w:t>
      </w:r>
      <w:r w:rsidR="000752E5" w:rsidRPr="00BA54D3">
        <w:rPr>
          <w:rFonts w:cs="Calibri"/>
          <w:lang w:val="en-GB"/>
        </w:rPr>
        <w:t>importance of the Neighbourhood Plan could not be understated, particularly in</w:t>
      </w:r>
      <w:r w:rsidRPr="00BA54D3">
        <w:rPr>
          <w:rFonts w:cs="Calibri"/>
          <w:lang w:val="en-GB"/>
        </w:rPr>
        <w:t xml:space="preserve"> </w:t>
      </w:r>
      <w:r w:rsidR="000752E5" w:rsidRPr="00BA54D3">
        <w:rPr>
          <w:rFonts w:cs="Calibri"/>
          <w:lang w:val="en-GB"/>
        </w:rPr>
        <w:t>th</w:t>
      </w:r>
      <w:r w:rsidRPr="00BA54D3">
        <w:rPr>
          <w:rFonts w:cs="Calibri"/>
          <w:lang w:val="en-GB"/>
        </w:rPr>
        <w:t xml:space="preserve">e </w:t>
      </w:r>
      <w:r w:rsidR="000752E5" w:rsidRPr="00BA54D3">
        <w:rPr>
          <w:rFonts w:cs="Calibri"/>
          <w:lang w:val="en-GB"/>
        </w:rPr>
        <w:t>light of recent events. Work on a new plan will have to</w:t>
      </w:r>
      <w:r w:rsidRPr="00BA54D3">
        <w:rPr>
          <w:rFonts w:cs="Calibri"/>
          <w:lang w:val="en-GB"/>
        </w:rPr>
        <w:t xml:space="preserve"> </w:t>
      </w:r>
      <w:r w:rsidR="000752E5" w:rsidRPr="00BA54D3">
        <w:rPr>
          <w:rFonts w:cs="Calibri"/>
          <w:lang w:val="en-GB"/>
        </w:rPr>
        <w:t xml:space="preserve">commence before the end of the decade and there is no guarantee that there will be any public funding </w:t>
      </w:r>
      <w:r w:rsidRPr="00BA54D3">
        <w:rPr>
          <w:rFonts w:cs="Calibri"/>
          <w:lang w:val="en-GB"/>
        </w:rPr>
        <w:t xml:space="preserve">available. </w:t>
      </w:r>
    </w:p>
    <w:p w14:paraId="3EDAC325" w14:textId="7D811B09" w:rsidR="00BA54D3" w:rsidRDefault="00BA54D3" w:rsidP="00BA54D3">
      <w:pPr>
        <w:pStyle w:val="ListParagraph"/>
        <w:numPr>
          <w:ilvl w:val="0"/>
          <w:numId w:val="48"/>
        </w:numPr>
        <w:jc w:val="both"/>
        <w:rPr>
          <w:rFonts w:cs="Calibri"/>
          <w:lang w:val="en-GB"/>
        </w:rPr>
      </w:pPr>
      <w:r w:rsidRPr="00BA54D3">
        <w:rPr>
          <w:rFonts w:cs="Calibri"/>
          <w:lang w:val="en-GB"/>
        </w:rPr>
        <w:t>The War Memorial requires cleaning/restoration work every 7-10 years and it would be sensible to earmark funds for this purpose.</w:t>
      </w:r>
    </w:p>
    <w:p w14:paraId="23C1DF5C" w14:textId="7D0C7641" w:rsidR="00BA54D3" w:rsidRPr="00BA54D3" w:rsidRDefault="00BA54D3" w:rsidP="00013849">
      <w:pPr>
        <w:pStyle w:val="ListParagraph"/>
        <w:numPr>
          <w:ilvl w:val="0"/>
          <w:numId w:val="48"/>
        </w:numPr>
        <w:jc w:val="both"/>
        <w:rPr>
          <w:rFonts w:cs="Calibri"/>
          <w:lang w:val="en-GB"/>
        </w:rPr>
      </w:pPr>
      <w:r w:rsidRPr="00BA54D3">
        <w:rPr>
          <w:rFonts w:cs="Calibri"/>
          <w:lang w:val="en-GB"/>
        </w:rPr>
        <w:t>The Tree survey takes place every 3 years and it would be sensible to set funds aside for this unknown expense.</w:t>
      </w:r>
    </w:p>
    <w:p w14:paraId="1555B48A" w14:textId="6D674EA7" w:rsidR="002F55EB" w:rsidRDefault="0064105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9</w:t>
      </w:r>
      <w:r w:rsidR="004140B1">
        <w:rPr>
          <w:rFonts w:eastAsia="Times New Roman" w:cs="Calibri"/>
          <w:b/>
          <w:bCs/>
          <w:lang w:val="en-GB"/>
        </w:rPr>
        <w:t>45</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2F41415F" w14:textId="7575B825" w:rsidR="004140B1" w:rsidRDefault="004140B1" w:rsidP="003875F0">
      <w:pPr>
        <w:tabs>
          <w:tab w:val="left" w:pos="720"/>
          <w:tab w:val="center" w:pos="4153"/>
          <w:tab w:val="left" w:pos="6324"/>
        </w:tabs>
        <w:suppressAutoHyphens w:val="0"/>
        <w:spacing w:after="0" w:line="100" w:lineRule="atLeast"/>
        <w:ind w:right="-416"/>
        <w:jc w:val="both"/>
        <w:rPr>
          <w:rFonts w:cs="Calibri"/>
          <w:b/>
        </w:rPr>
      </w:pPr>
    </w:p>
    <w:p w14:paraId="02EB02F3" w14:textId="1DF9A9BF" w:rsidR="00E56456" w:rsidRDefault="004140B1" w:rsidP="00A76B39">
      <w:pPr>
        <w:tabs>
          <w:tab w:val="left" w:pos="720"/>
          <w:tab w:val="center" w:pos="4153"/>
          <w:tab w:val="left" w:pos="6324"/>
        </w:tabs>
        <w:suppressAutoHyphens w:val="0"/>
        <w:spacing w:after="0" w:line="100" w:lineRule="atLeast"/>
        <w:ind w:right="-416"/>
        <w:jc w:val="both"/>
        <w:rPr>
          <w:rFonts w:cs="Calibri"/>
          <w:bCs/>
        </w:rPr>
      </w:pPr>
      <w:r w:rsidRPr="00A76B39">
        <w:rPr>
          <w:rFonts w:cs="Calibri"/>
          <w:bCs/>
        </w:rPr>
        <w:t xml:space="preserve">The Clerk reported that the padlock &amp; chain for the main gate </w:t>
      </w:r>
      <w:r w:rsidR="00A76B39" w:rsidRPr="00A76B39">
        <w:rPr>
          <w:rFonts w:cs="Calibri"/>
          <w:bCs/>
        </w:rPr>
        <w:t xml:space="preserve">had been stolen again. It was agreed that the new padlock would have a changed combination. </w:t>
      </w:r>
      <w:r w:rsidR="00A76B39">
        <w:rPr>
          <w:rFonts w:cs="Calibri"/>
          <w:bCs/>
        </w:rPr>
        <w:t xml:space="preserve">There was some discussion concerning alternative solutions to </w:t>
      </w:r>
      <w:r w:rsidR="00427563">
        <w:rPr>
          <w:rFonts w:cs="Calibri"/>
          <w:bCs/>
        </w:rPr>
        <w:t>the present</w:t>
      </w:r>
      <w:r w:rsidR="00A76B39">
        <w:rPr>
          <w:rFonts w:cs="Calibri"/>
          <w:bCs/>
        </w:rPr>
        <w:t xml:space="preserve"> combination lock though no decision was made. </w:t>
      </w:r>
    </w:p>
    <w:p w14:paraId="4F375482" w14:textId="77777777" w:rsidR="00E56456" w:rsidRDefault="00E56456">
      <w:pPr>
        <w:spacing w:after="0"/>
        <w:rPr>
          <w:rFonts w:cs="Calibri"/>
          <w:bCs/>
        </w:rPr>
      </w:pPr>
    </w:p>
    <w:p w14:paraId="674736B3" w14:textId="5377A242" w:rsidR="00E00A36" w:rsidRDefault="00130348"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9</w:t>
      </w:r>
      <w:r w:rsidR="00A76B39">
        <w:rPr>
          <w:rFonts w:ascii="Calibri" w:hAnsi="Calibri" w:cs="Calibri"/>
          <w:b/>
          <w:sz w:val="22"/>
          <w:szCs w:val="22"/>
        </w:rPr>
        <w:t>46</w:t>
      </w:r>
      <w:r w:rsidR="00F3173F">
        <w:rPr>
          <w:rFonts w:ascii="Calibri" w:hAnsi="Calibri" w:cs="Calibri"/>
          <w:b/>
          <w:sz w:val="22"/>
          <w:szCs w:val="22"/>
        </w:rPr>
        <w:t>.</w:t>
      </w:r>
      <w:r w:rsidR="000144E8">
        <w:rPr>
          <w:rFonts w:ascii="Calibri" w:hAnsi="Calibri" w:cs="Calibri"/>
          <w:b/>
          <w:sz w:val="22"/>
          <w:szCs w:val="22"/>
        </w:rPr>
        <w:t xml:space="preserve"> CORRESPONDENCE</w:t>
      </w:r>
    </w:p>
    <w:p w14:paraId="394D2C73" w14:textId="25AFE007"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285FF292" w14:textId="77777777" w:rsidR="00A76B39" w:rsidRDefault="00A76B39" w:rsidP="0091683D">
      <w:pPr>
        <w:pStyle w:val="Header"/>
        <w:tabs>
          <w:tab w:val="left" w:pos="720"/>
        </w:tabs>
        <w:ind w:right="-416"/>
        <w:jc w:val="both"/>
        <w:rPr>
          <w:rFonts w:ascii="Calibri" w:hAnsi="Calibri" w:cs="Calibri"/>
          <w:bCs/>
          <w:sz w:val="22"/>
          <w:szCs w:val="22"/>
        </w:rPr>
      </w:pPr>
    </w:p>
    <w:tbl>
      <w:tblPr>
        <w:tblStyle w:val="TableGrid8"/>
        <w:tblpPr w:leftFromText="180" w:rightFromText="180" w:vertAnchor="text" w:horzAnchor="margin" w:tblpY="-9"/>
        <w:tblW w:w="10201" w:type="dxa"/>
        <w:tblLook w:val="04A0" w:firstRow="1" w:lastRow="0" w:firstColumn="1" w:lastColumn="0" w:noHBand="0" w:noVBand="1"/>
      </w:tblPr>
      <w:tblGrid>
        <w:gridCol w:w="1278"/>
        <w:gridCol w:w="2545"/>
        <w:gridCol w:w="6378"/>
      </w:tblGrid>
      <w:tr w:rsidR="00A76B39" w:rsidRPr="00A76B39" w14:paraId="45185BEF" w14:textId="77777777" w:rsidTr="00B42129">
        <w:trPr>
          <w:trHeight w:val="288"/>
        </w:trPr>
        <w:tc>
          <w:tcPr>
            <w:tcW w:w="1278" w:type="dxa"/>
            <w:noWrap/>
            <w:hideMark/>
          </w:tcPr>
          <w:p w14:paraId="0AE398B3" w14:textId="77777777" w:rsidR="00A76B39" w:rsidRPr="00A76B39" w:rsidRDefault="00A76B39" w:rsidP="00A76B39">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A76B39">
              <w:rPr>
                <w:rFonts w:eastAsia="Times New Roman" w:cs="Times New Roman"/>
                <w:b/>
                <w:bCs/>
                <w:u w:val="single"/>
                <w:lang w:val="en-GB" w:eastAsia="en-GB"/>
              </w:rPr>
              <w:t>DATE</w:t>
            </w:r>
          </w:p>
        </w:tc>
        <w:tc>
          <w:tcPr>
            <w:tcW w:w="2545" w:type="dxa"/>
            <w:noWrap/>
            <w:hideMark/>
          </w:tcPr>
          <w:p w14:paraId="5865D129" w14:textId="77777777" w:rsidR="00A76B39" w:rsidRPr="00A76B39" w:rsidRDefault="00A76B39" w:rsidP="00A76B39">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A76B39">
              <w:rPr>
                <w:rFonts w:eastAsia="Times New Roman" w:cs="Times New Roman"/>
                <w:b/>
                <w:bCs/>
                <w:u w:val="single"/>
                <w:lang w:val="en-GB" w:eastAsia="en-GB"/>
              </w:rPr>
              <w:t>FROM</w:t>
            </w:r>
          </w:p>
        </w:tc>
        <w:tc>
          <w:tcPr>
            <w:tcW w:w="6378" w:type="dxa"/>
            <w:noWrap/>
            <w:hideMark/>
          </w:tcPr>
          <w:p w14:paraId="5515EC55" w14:textId="77777777" w:rsidR="00A76B39" w:rsidRPr="00A76B39" w:rsidRDefault="00A76B39" w:rsidP="00A76B39">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A76B39">
              <w:rPr>
                <w:rFonts w:eastAsia="Times New Roman" w:cs="Times New Roman"/>
                <w:b/>
                <w:bCs/>
                <w:u w:val="single"/>
                <w:lang w:val="en-GB" w:eastAsia="en-GB"/>
              </w:rPr>
              <w:t>DESCRIPTION</w:t>
            </w:r>
          </w:p>
        </w:tc>
      </w:tr>
      <w:tr w:rsidR="00A76B39" w:rsidRPr="00A76B39" w14:paraId="74BF594D" w14:textId="77777777" w:rsidTr="00B42129">
        <w:trPr>
          <w:trHeight w:val="288"/>
        </w:trPr>
        <w:tc>
          <w:tcPr>
            <w:tcW w:w="1278" w:type="dxa"/>
            <w:noWrap/>
            <w:hideMark/>
          </w:tcPr>
          <w:p w14:paraId="528BBE9C"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17/06/2022</w:t>
            </w:r>
          </w:p>
        </w:tc>
        <w:tc>
          <w:tcPr>
            <w:tcW w:w="2545" w:type="dxa"/>
            <w:noWrap/>
            <w:hideMark/>
          </w:tcPr>
          <w:p w14:paraId="561C37E5"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Jo O'Connell</w:t>
            </w:r>
          </w:p>
        </w:tc>
        <w:tc>
          <w:tcPr>
            <w:tcW w:w="6378" w:type="dxa"/>
            <w:noWrap/>
            <w:hideMark/>
          </w:tcPr>
          <w:p w14:paraId="13992223" w14:textId="24D9F1F8"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Lavender Farm Open day 25/6</w:t>
            </w:r>
            <w:r w:rsidR="00917845">
              <w:rPr>
                <w:rFonts w:eastAsia="Times New Roman" w:cs="Times New Roman"/>
                <w:lang w:val="en-GB" w:eastAsia="en-GB"/>
              </w:rPr>
              <w:t xml:space="preserve"> – LG attended</w:t>
            </w:r>
          </w:p>
        </w:tc>
      </w:tr>
      <w:tr w:rsidR="00A76B39" w:rsidRPr="00A76B39" w14:paraId="2395487F" w14:textId="77777777" w:rsidTr="00B42129">
        <w:trPr>
          <w:trHeight w:val="288"/>
        </w:trPr>
        <w:tc>
          <w:tcPr>
            <w:tcW w:w="1278" w:type="dxa"/>
            <w:noWrap/>
            <w:hideMark/>
          </w:tcPr>
          <w:p w14:paraId="1834D109"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20/06/2022</w:t>
            </w:r>
          </w:p>
        </w:tc>
        <w:tc>
          <w:tcPr>
            <w:tcW w:w="2545" w:type="dxa"/>
            <w:noWrap/>
            <w:hideMark/>
          </w:tcPr>
          <w:p w14:paraId="3D441565"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Dorset CAN</w:t>
            </w:r>
          </w:p>
        </w:tc>
        <w:tc>
          <w:tcPr>
            <w:tcW w:w="6378" w:type="dxa"/>
            <w:noWrap/>
            <w:hideMark/>
          </w:tcPr>
          <w:p w14:paraId="77F59656"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Energy Security in Dorset event 14th July</w:t>
            </w:r>
          </w:p>
        </w:tc>
      </w:tr>
      <w:tr w:rsidR="00A76B39" w:rsidRPr="00A76B39" w14:paraId="461E354C" w14:textId="77777777" w:rsidTr="00B42129">
        <w:trPr>
          <w:trHeight w:val="288"/>
        </w:trPr>
        <w:tc>
          <w:tcPr>
            <w:tcW w:w="1278" w:type="dxa"/>
            <w:noWrap/>
            <w:hideMark/>
          </w:tcPr>
          <w:p w14:paraId="310AEF4D"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21/06/2022</w:t>
            </w:r>
          </w:p>
        </w:tc>
        <w:tc>
          <w:tcPr>
            <w:tcW w:w="2545" w:type="dxa"/>
            <w:noWrap/>
            <w:hideMark/>
          </w:tcPr>
          <w:p w14:paraId="0B8B3B89"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DAPTC</w:t>
            </w:r>
          </w:p>
        </w:tc>
        <w:tc>
          <w:tcPr>
            <w:tcW w:w="6378" w:type="dxa"/>
            <w:noWrap/>
            <w:hideMark/>
          </w:tcPr>
          <w:p w14:paraId="7777B315"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Single Star award to Shillingstone PC for Training participation</w:t>
            </w:r>
          </w:p>
        </w:tc>
      </w:tr>
      <w:tr w:rsidR="00A76B39" w:rsidRPr="00A76B39" w14:paraId="6D1FAC5D" w14:textId="77777777" w:rsidTr="00B42129">
        <w:trPr>
          <w:trHeight w:val="288"/>
        </w:trPr>
        <w:tc>
          <w:tcPr>
            <w:tcW w:w="1278" w:type="dxa"/>
            <w:noWrap/>
            <w:hideMark/>
          </w:tcPr>
          <w:p w14:paraId="0FEF8A71"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25/06/2022</w:t>
            </w:r>
          </w:p>
        </w:tc>
        <w:tc>
          <w:tcPr>
            <w:tcW w:w="2545" w:type="dxa"/>
            <w:noWrap/>
            <w:hideMark/>
          </w:tcPr>
          <w:p w14:paraId="739EBEC1"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What’s Happening in Stur</w:t>
            </w:r>
          </w:p>
        </w:tc>
        <w:tc>
          <w:tcPr>
            <w:tcW w:w="6378" w:type="dxa"/>
            <w:noWrap/>
            <w:hideMark/>
          </w:tcPr>
          <w:p w14:paraId="2C08EAAD" w14:textId="79D693E8"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July newsletter</w:t>
            </w:r>
            <w:r w:rsidR="00917845">
              <w:rPr>
                <w:rFonts w:eastAsia="Times New Roman" w:cs="Times New Roman"/>
                <w:lang w:val="en-GB" w:eastAsia="en-GB"/>
              </w:rPr>
              <w:t xml:space="preserve"> – to be added to website</w:t>
            </w:r>
          </w:p>
        </w:tc>
      </w:tr>
      <w:tr w:rsidR="00A76B39" w:rsidRPr="00A76B39" w14:paraId="258AD4C7" w14:textId="77777777" w:rsidTr="00B42129">
        <w:trPr>
          <w:trHeight w:val="288"/>
        </w:trPr>
        <w:tc>
          <w:tcPr>
            <w:tcW w:w="1278" w:type="dxa"/>
            <w:noWrap/>
          </w:tcPr>
          <w:p w14:paraId="73244A7E"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04/07/2022</w:t>
            </w:r>
          </w:p>
        </w:tc>
        <w:tc>
          <w:tcPr>
            <w:tcW w:w="2545" w:type="dxa"/>
            <w:noWrap/>
          </w:tcPr>
          <w:p w14:paraId="524AB464" w14:textId="77777777"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Dorset C Electric Vehicles</w:t>
            </w:r>
          </w:p>
        </w:tc>
        <w:tc>
          <w:tcPr>
            <w:tcW w:w="6378" w:type="dxa"/>
            <w:noWrap/>
          </w:tcPr>
          <w:p w14:paraId="16F73A78" w14:textId="4D2543E2" w:rsidR="00A76B39" w:rsidRPr="00A76B39" w:rsidRDefault="00A76B39" w:rsidP="00A76B3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6B39">
              <w:rPr>
                <w:rFonts w:eastAsia="Times New Roman" w:cs="Times New Roman"/>
                <w:lang w:val="en-GB" w:eastAsia="en-GB"/>
              </w:rPr>
              <w:t>Re assistance with charging club constitution</w:t>
            </w:r>
            <w:r w:rsidR="00917845">
              <w:rPr>
                <w:rFonts w:eastAsia="Times New Roman" w:cs="Times New Roman"/>
                <w:lang w:val="en-GB" w:eastAsia="en-GB"/>
              </w:rPr>
              <w:t xml:space="preserve"> – note below</w:t>
            </w:r>
          </w:p>
        </w:tc>
      </w:tr>
    </w:tbl>
    <w:p w14:paraId="2A938AC1" w14:textId="77777777" w:rsidR="00EC3672" w:rsidRDefault="00EC3672" w:rsidP="0091683D">
      <w:pPr>
        <w:pStyle w:val="Header"/>
        <w:tabs>
          <w:tab w:val="left" w:pos="720"/>
        </w:tabs>
        <w:ind w:right="-416"/>
        <w:jc w:val="both"/>
        <w:rPr>
          <w:rFonts w:ascii="Calibri" w:hAnsi="Calibri" w:cs="Calibri"/>
          <w:bCs/>
          <w:sz w:val="22"/>
          <w:szCs w:val="22"/>
        </w:rPr>
      </w:pPr>
    </w:p>
    <w:p w14:paraId="1528B531" w14:textId="7611F93D" w:rsidR="00A76B39" w:rsidRDefault="00A76B39"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lastRenderedPageBreak/>
        <w:t xml:space="preserve">The Chairman confirmed that Emily Suter has agreed to take on responsibility for Climate Change </w:t>
      </w:r>
      <w:r w:rsidR="00427563">
        <w:rPr>
          <w:rFonts w:ascii="Calibri" w:hAnsi="Calibri" w:cs="Calibri"/>
          <w:bCs/>
          <w:sz w:val="22"/>
          <w:szCs w:val="22"/>
        </w:rPr>
        <w:t xml:space="preserve">issues </w:t>
      </w:r>
      <w:r>
        <w:rPr>
          <w:rFonts w:ascii="Calibri" w:hAnsi="Calibri" w:cs="Calibri"/>
          <w:bCs/>
          <w:sz w:val="22"/>
          <w:szCs w:val="22"/>
        </w:rPr>
        <w:t>as a non-councillor.</w:t>
      </w:r>
    </w:p>
    <w:p w14:paraId="7D569659" w14:textId="7DD2C685" w:rsidR="00917845" w:rsidRDefault="00917845" w:rsidP="0091683D">
      <w:pPr>
        <w:pStyle w:val="Header"/>
        <w:tabs>
          <w:tab w:val="left" w:pos="720"/>
        </w:tabs>
        <w:ind w:right="-416"/>
        <w:jc w:val="both"/>
        <w:rPr>
          <w:rFonts w:ascii="Calibri" w:hAnsi="Calibri" w:cs="Calibri"/>
          <w:bCs/>
          <w:sz w:val="22"/>
          <w:szCs w:val="22"/>
        </w:rPr>
      </w:pPr>
    </w:p>
    <w:p w14:paraId="1A16D5A1" w14:textId="02F9D5A7" w:rsidR="00917845" w:rsidRDefault="00917845"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It was agreed that the suggestion from Dorset Council regarding the formation of charging club for electric vehicles was an interesting idea and the Council would </w:t>
      </w:r>
      <w:r w:rsidR="00427563">
        <w:rPr>
          <w:rFonts w:ascii="Calibri" w:hAnsi="Calibri" w:cs="Calibri"/>
          <w:bCs/>
          <w:sz w:val="22"/>
          <w:szCs w:val="22"/>
        </w:rPr>
        <w:t xml:space="preserve">certainly </w:t>
      </w:r>
      <w:r>
        <w:rPr>
          <w:rFonts w:ascii="Calibri" w:hAnsi="Calibri" w:cs="Calibri"/>
          <w:bCs/>
          <w:sz w:val="22"/>
          <w:szCs w:val="22"/>
        </w:rPr>
        <w:t xml:space="preserve">contribute to this process; </w:t>
      </w:r>
      <w:r w:rsidR="00AB3629">
        <w:rPr>
          <w:rFonts w:ascii="Calibri" w:hAnsi="Calibri" w:cs="Calibri"/>
          <w:bCs/>
          <w:sz w:val="22"/>
          <w:szCs w:val="22"/>
        </w:rPr>
        <w:t>however,</w:t>
      </w:r>
      <w:r w:rsidR="00427563">
        <w:rPr>
          <w:rFonts w:ascii="Calibri" w:hAnsi="Calibri" w:cs="Calibri"/>
          <w:bCs/>
          <w:sz w:val="22"/>
          <w:szCs w:val="22"/>
        </w:rPr>
        <w:t xml:space="preserve"> the Clerk had </w:t>
      </w:r>
      <w:r>
        <w:rPr>
          <w:rFonts w:ascii="Calibri" w:hAnsi="Calibri" w:cs="Calibri"/>
          <w:bCs/>
          <w:sz w:val="22"/>
          <w:szCs w:val="22"/>
        </w:rPr>
        <w:t xml:space="preserve">requested that further information is provided in relation to </w:t>
      </w:r>
      <w:r w:rsidR="00427563">
        <w:rPr>
          <w:rFonts w:ascii="Calibri" w:hAnsi="Calibri" w:cs="Calibri"/>
          <w:bCs/>
          <w:sz w:val="22"/>
          <w:szCs w:val="22"/>
        </w:rPr>
        <w:t xml:space="preserve">possible </w:t>
      </w:r>
      <w:r>
        <w:rPr>
          <w:rFonts w:ascii="Calibri" w:hAnsi="Calibri" w:cs="Calibri"/>
          <w:bCs/>
          <w:sz w:val="22"/>
          <w:szCs w:val="22"/>
        </w:rPr>
        <w:t xml:space="preserve">sites for charging points, particularly for on street parking. </w:t>
      </w:r>
    </w:p>
    <w:p w14:paraId="7979173F" w14:textId="6948AD9F" w:rsidR="00130348" w:rsidRDefault="00130348" w:rsidP="0091683D">
      <w:pPr>
        <w:pStyle w:val="Header"/>
        <w:tabs>
          <w:tab w:val="left" w:pos="720"/>
        </w:tabs>
        <w:ind w:right="-416"/>
        <w:jc w:val="both"/>
        <w:rPr>
          <w:rFonts w:ascii="Calibri" w:hAnsi="Calibri" w:cs="Calibri"/>
          <w:bCs/>
          <w:sz w:val="22"/>
          <w:szCs w:val="22"/>
        </w:rPr>
      </w:pPr>
    </w:p>
    <w:p w14:paraId="320A54E8" w14:textId="68363F6A" w:rsidR="002F55EB" w:rsidRDefault="00917845"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947</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19CCA99E" w14:textId="400775EA" w:rsidR="004F3A02" w:rsidRDefault="004F3A02" w:rsidP="00632DCD">
      <w:pPr>
        <w:pStyle w:val="Header"/>
        <w:tabs>
          <w:tab w:val="left" w:pos="720"/>
        </w:tabs>
        <w:spacing w:line="240" w:lineRule="auto"/>
        <w:ind w:right="-416"/>
        <w:rPr>
          <w:rFonts w:asciiTheme="minorHAnsi" w:hAnsiTheme="minorHAnsi" w:cstheme="minorHAnsi"/>
          <w:b/>
          <w:sz w:val="22"/>
          <w:szCs w:val="22"/>
        </w:rPr>
      </w:pPr>
    </w:p>
    <w:p w14:paraId="7943652D" w14:textId="2319F048" w:rsidR="004F3A02" w:rsidRPr="004F3A02" w:rsidRDefault="004F3A02" w:rsidP="00113891">
      <w:pPr>
        <w:pStyle w:val="Header"/>
        <w:tabs>
          <w:tab w:val="left" w:pos="720"/>
        </w:tabs>
        <w:ind w:right="-416"/>
        <w:rPr>
          <w:rFonts w:asciiTheme="minorHAnsi" w:hAnsiTheme="minorHAnsi" w:cstheme="minorHAnsi"/>
          <w:bCs/>
          <w:sz w:val="22"/>
          <w:szCs w:val="22"/>
        </w:rPr>
      </w:pPr>
      <w:r w:rsidRPr="004F3A02">
        <w:rPr>
          <w:rFonts w:asciiTheme="minorHAnsi" w:hAnsiTheme="minorHAnsi" w:cstheme="minorHAnsi"/>
          <w:bCs/>
          <w:sz w:val="22"/>
          <w:szCs w:val="22"/>
        </w:rPr>
        <w:t>Nothing specific at this stage</w:t>
      </w:r>
      <w:r>
        <w:rPr>
          <w:rFonts w:asciiTheme="minorHAnsi" w:hAnsiTheme="minorHAnsi" w:cstheme="minorHAnsi"/>
          <w:bCs/>
          <w:sz w:val="22"/>
          <w:szCs w:val="22"/>
        </w:rPr>
        <w:t>.</w:t>
      </w:r>
    </w:p>
    <w:p w14:paraId="3FA00DA5" w14:textId="7A385206" w:rsidR="006E712D" w:rsidRDefault="006E712D" w:rsidP="00113891">
      <w:pPr>
        <w:pStyle w:val="Header"/>
        <w:tabs>
          <w:tab w:val="left" w:pos="720"/>
        </w:tabs>
        <w:ind w:right="-416"/>
        <w:rPr>
          <w:rFonts w:asciiTheme="minorHAnsi" w:hAnsiTheme="minorHAnsi" w:cstheme="minorHAnsi"/>
          <w:b/>
          <w:sz w:val="22"/>
          <w:szCs w:val="22"/>
        </w:rPr>
      </w:pPr>
    </w:p>
    <w:p w14:paraId="529D50B7" w14:textId="346DCA89" w:rsidR="002F55EB" w:rsidRDefault="00130348">
      <w:pPr>
        <w:rPr>
          <w:rFonts w:cs="Calibri"/>
        </w:rPr>
      </w:pPr>
      <w:r>
        <w:rPr>
          <w:rFonts w:cs="Calibri"/>
          <w:b/>
        </w:rPr>
        <w:t>9</w:t>
      </w:r>
      <w:r w:rsidR="00917845">
        <w:rPr>
          <w:rFonts w:cs="Calibri"/>
          <w:b/>
        </w:rPr>
        <w:t>48</w:t>
      </w:r>
      <w:r w:rsidR="002F55EB">
        <w:rPr>
          <w:rFonts w:cs="Calibri"/>
          <w:b/>
        </w:rPr>
        <w:t xml:space="preserve">. NEXT MEETING </w:t>
      </w:r>
    </w:p>
    <w:p w14:paraId="23BE0475" w14:textId="1EC28C9C"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917845">
        <w:rPr>
          <w:rFonts w:cs="Calibri"/>
          <w:b/>
          <w:bCs/>
        </w:rPr>
        <w:t>1</w:t>
      </w:r>
      <w:r w:rsidR="00917845" w:rsidRPr="00917845">
        <w:rPr>
          <w:rFonts w:cs="Calibri"/>
          <w:b/>
          <w:bCs/>
          <w:vertAlign w:val="superscript"/>
        </w:rPr>
        <w:t>st</w:t>
      </w:r>
      <w:r w:rsidR="00917845">
        <w:rPr>
          <w:rFonts w:cs="Calibri"/>
          <w:b/>
          <w:bCs/>
        </w:rPr>
        <w:t xml:space="preserve"> September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917845">
        <w:rPr>
          <w:rFonts w:cs="Calibri"/>
        </w:rPr>
        <w:t>35</w:t>
      </w:r>
      <w:r w:rsidR="00B42129">
        <w:rPr>
          <w:rFonts w:cs="Calibri"/>
        </w:rPr>
        <w:t xml:space="preserve">. </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05E9" w14:textId="77777777" w:rsidR="00BF6B70" w:rsidRDefault="00BF6B70">
      <w:pPr>
        <w:spacing w:after="0" w:line="240" w:lineRule="auto"/>
      </w:pPr>
      <w:r>
        <w:separator/>
      </w:r>
    </w:p>
  </w:endnote>
  <w:endnote w:type="continuationSeparator" w:id="0">
    <w:p w14:paraId="1FB586E0" w14:textId="77777777" w:rsidR="00BF6B70" w:rsidRDefault="00BF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1AC7" w14:textId="77777777" w:rsidR="00BF6B70" w:rsidRDefault="00BF6B70">
      <w:pPr>
        <w:spacing w:after="0" w:line="240" w:lineRule="auto"/>
      </w:pPr>
      <w:r>
        <w:separator/>
      </w:r>
    </w:p>
  </w:footnote>
  <w:footnote w:type="continuationSeparator" w:id="0">
    <w:p w14:paraId="5E948DB2" w14:textId="77777777" w:rsidR="00BF6B70" w:rsidRDefault="00BF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7E18A0DE"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11E05DD0"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0A9480AA"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E7DA9"/>
    <w:multiLevelType w:val="hybridMultilevel"/>
    <w:tmpl w:val="956E113E"/>
    <w:lvl w:ilvl="0" w:tplc="1A34B006">
      <w:start w:val="1"/>
      <w:numFmt w:val="lowerLetter"/>
      <w:lvlText w:val="%1)"/>
      <w:lvlJc w:val="left"/>
      <w:pPr>
        <w:ind w:left="1420" w:hanging="360"/>
      </w:pPr>
      <w:rPr>
        <w:rFonts w:hint="default"/>
        <w:b/>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6751D"/>
    <w:multiLevelType w:val="hybridMultilevel"/>
    <w:tmpl w:val="8CD65D08"/>
    <w:lvl w:ilvl="0" w:tplc="FFFFFFFF">
      <w:start w:val="1"/>
      <w:numFmt w:val="lowerLetter"/>
      <w:lvlText w:val="%1)"/>
      <w:lvlJc w:val="left"/>
      <w:pPr>
        <w:ind w:left="1420" w:hanging="360"/>
      </w:pPr>
      <w:rPr>
        <w:rFonts w:hint="default"/>
        <w:b/>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6"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751BB"/>
    <w:multiLevelType w:val="hybridMultilevel"/>
    <w:tmpl w:val="22A2FC2C"/>
    <w:lvl w:ilvl="0" w:tplc="2E54B77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5006A"/>
    <w:multiLevelType w:val="hybridMultilevel"/>
    <w:tmpl w:val="3C864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1E3F45"/>
    <w:multiLevelType w:val="hybridMultilevel"/>
    <w:tmpl w:val="338838DA"/>
    <w:lvl w:ilvl="0" w:tplc="FA6823F8">
      <w:start w:val="2"/>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9"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158FE"/>
    <w:multiLevelType w:val="hybridMultilevel"/>
    <w:tmpl w:val="18864C7E"/>
    <w:lvl w:ilvl="0" w:tplc="D0480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20559"/>
    <w:multiLevelType w:val="hybridMultilevel"/>
    <w:tmpl w:val="891A3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A403D"/>
    <w:multiLevelType w:val="hybridMultilevel"/>
    <w:tmpl w:val="31D0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06B59"/>
    <w:multiLevelType w:val="hybridMultilevel"/>
    <w:tmpl w:val="08E0D9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77228"/>
    <w:multiLevelType w:val="hybridMultilevel"/>
    <w:tmpl w:val="7024B47A"/>
    <w:lvl w:ilvl="0" w:tplc="F24E57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3C0FA1"/>
    <w:multiLevelType w:val="hybridMultilevel"/>
    <w:tmpl w:val="C84EF200"/>
    <w:lvl w:ilvl="0" w:tplc="143A7862">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6" w15:restartNumberingAfterBreak="0">
    <w:nsid w:val="648C26A7"/>
    <w:multiLevelType w:val="hybridMultilevel"/>
    <w:tmpl w:val="1FC2A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E40BE"/>
    <w:multiLevelType w:val="hybridMultilevel"/>
    <w:tmpl w:val="014E51C8"/>
    <w:lvl w:ilvl="0" w:tplc="E7146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44"/>
  </w:num>
  <w:num w:numId="3" w16cid:durableId="933318062">
    <w:abstractNumId w:val="21"/>
  </w:num>
  <w:num w:numId="4" w16cid:durableId="538472346">
    <w:abstractNumId w:val="31"/>
  </w:num>
  <w:num w:numId="5" w16cid:durableId="1119304349">
    <w:abstractNumId w:val="15"/>
  </w:num>
  <w:num w:numId="6" w16cid:durableId="1998144579">
    <w:abstractNumId w:val="16"/>
  </w:num>
  <w:num w:numId="7" w16cid:durableId="583144113">
    <w:abstractNumId w:val="18"/>
  </w:num>
  <w:num w:numId="8" w16cid:durableId="1066419043">
    <w:abstractNumId w:val="8"/>
  </w:num>
  <w:num w:numId="9" w16cid:durableId="1962951046">
    <w:abstractNumId w:val="42"/>
  </w:num>
  <w:num w:numId="10" w16cid:durableId="523903563">
    <w:abstractNumId w:val="32"/>
  </w:num>
  <w:num w:numId="11" w16cid:durableId="706880819">
    <w:abstractNumId w:val="41"/>
  </w:num>
  <w:num w:numId="12" w16cid:durableId="53360510">
    <w:abstractNumId w:val="12"/>
  </w:num>
  <w:num w:numId="13" w16cid:durableId="1708338440">
    <w:abstractNumId w:val="25"/>
  </w:num>
  <w:num w:numId="14" w16cid:durableId="2093888107">
    <w:abstractNumId w:val="2"/>
  </w:num>
  <w:num w:numId="15" w16cid:durableId="1148401897">
    <w:abstractNumId w:val="22"/>
  </w:num>
  <w:num w:numId="16" w16cid:durableId="499930500">
    <w:abstractNumId w:val="13"/>
  </w:num>
  <w:num w:numId="17" w16cid:durableId="200944612">
    <w:abstractNumId w:val="38"/>
  </w:num>
  <w:num w:numId="18" w16cid:durableId="1138373481">
    <w:abstractNumId w:val="26"/>
  </w:num>
  <w:num w:numId="19" w16cid:durableId="1021859826">
    <w:abstractNumId w:val="39"/>
  </w:num>
  <w:num w:numId="20" w16cid:durableId="1619020865">
    <w:abstractNumId w:val="10"/>
  </w:num>
  <w:num w:numId="21" w16cid:durableId="460465785">
    <w:abstractNumId w:val="28"/>
  </w:num>
  <w:num w:numId="22" w16cid:durableId="1692032327">
    <w:abstractNumId w:val="6"/>
  </w:num>
  <w:num w:numId="23" w16cid:durableId="798033385">
    <w:abstractNumId w:val="4"/>
  </w:num>
  <w:num w:numId="24" w16cid:durableId="377634872">
    <w:abstractNumId w:val="30"/>
  </w:num>
  <w:num w:numId="25" w16cid:durableId="1081176647">
    <w:abstractNumId w:val="24"/>
  </w:num>
  <w:num w:numId="26" w16cid:durableId="1915166085">
    <w:abstractNumId w:val="23"/>
  </w:num>
  <w:num w:numId="27" w16cid:durableId="1794251817">
    <w:abstractNumId w:val="3"/>
  </w:num>
  <w:num w:numId="28" w16cid:durableId="137185658">
    <w:abstractNumId w:val="19"/>
  </w:num>
  <w:num w:numId="29" w16cid:durableId="1907689838">
    <w:abstractNumId w:val="46"/>
  </w:num>
  <w:num w:numId="30" w16cid:durableId="2048942816">
    <w:abstractNumId w:val="37"/>
  </w:num>
  <w:num w:numId="31" w16cid:durableId="100223320">
    <w:abstractNumId w:val="43"/>
  </w:num>
  <w:num w:numId="32" w16cid:durableId="1963072025">
    <w:abstractNumId w:val="33"/>
  </w:num>
  <w:num w:numId="33" w16cid:durableId="1420903314">
    <w:abstractNumId w:val="47"/>
  </w:num>
  <w:num w:numId="34" w16cid:durableId="1924990332">
    <w:abstractNumId w:val="9"/>
  </w:num>
  <w:num w:numId="35" w16cid:durableId="334184486">
    <w:abstractNumId w:val="11"/>
  </w:num>
  <w:num w:numId="36" w16cid:durableId="1830824038">
    <w:abstractNumId w:val="45"/>
  </w:num>
  <w:num w:numId="37" w16cid:durableId="1410424622">
    <w:abstractNumId w:val="29"/>
  </w:num>
  <w:num w:numId="38" w16cid:durableId="283343642">
    <w:abstractNumId w:val="1"/>
  </w:num>
  <w:num w:numId="39" w16cid:durableId="831339672">
    <w:abstractNumId w:val="5"/>
  </w:num>
  <w:num w:numId="40" w16cid:durableId="1359967745">
    <w:abstractNumId w:val="20"/>
  </w:num>
  <w:num w:numId="41" w16cid:durableId="346368261">
    <w:abstractNumId w:val="14"/>
  </w:num>
  <w:num w:numId="42" w16cid:durableId="1701513465">
    <w:abstractNumId w:val="36"/>
  </w:num>
  <w:num w:numId="43" w16cid:durableId="576014674">
    <w:abstractNumId w:val="7"/>
  </w:num>
  <w:num w:numId="44" w16cid:durableId="1467971824">
    <w:abstractNumId w:val="40"/>
  </w:num>
  <w:num w:numId="45" w16cid:durableId="1492983575">
    <w:abstractNumId w:val="34"/>
  </w:num>
  <w:num w:numId="46" w16cid:durableId="1893618316">
    <w:abstractNumId w:val="35"/>
  </w:num>
  <w:num w:numId="47" w16cid:durableId="1128086231">
    <w:abstractNumId w:val="17"/>
  </w:num>
  <w:num w:numId="48" w16cid:durableId="100166062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947"/>
    <w:rsid w:val="00011DF0"/>
    <w:rsid w:val="00013545"/>
    <w:rsid w:val="000144E8"/>
    <w:rsid w:val="00014ABB"/>
    <w:rsid w:val="00017F86"/>
    <w:rsid w:val="00017F8E"/>
    <w:rsid w:val="00020162"/>
    <w:rsid w:val="00030F49"/>
    <w:rsid w:val="000322A9"/>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3259"/>
    <w:rsid w:val="00064788"/>
    <w:rsid w:val="00067BC3"/>
    <w:rsid w:val="00073DF7"/>
    <w:rsid w:val="000748FF"/>
    <w:rsid w:val="000752E5"/>
    <w:rsid w:val="0008510D"/>
    <w:rsid w:val="0008634A"/>
    <w:rsid w:val="00092197"/>
    <w:rsid w:val="0009579A"/>
    <w:rsid w:val="0009591B"/>
    <w:rsid w:val="00095B21"/>
    <w:rsid w:val="000A09FF"/>
    <w:rsid w:val="000A4D4E"/>
    <w:rsid w:val="000A5B23"/>
    <w:rsid w:val="000A72AE"/>
    <w:rsid w:val="000B0D62"/>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501CD"/>
    <w:rsid w:val="00153571"/>
    <w:rsid w:val="001575FD"/>
    <w:rsid w:val="0016434A"/>
    <w:rsid w:val="00164657"/>
    <w:rsid w:val="00165A45"/>
    <w:rsid w:val="0017015C"/>
    <w:rsid w:val="00171ED3"/>
    <w:rsid w:val="0017310F"/>
    <w:rsid w:val="00175292"/>
    <w:rsid w:val="001762A3"/>
    <w:rsid w:val="00181919"/>
    <w:rsid w:val="00183348"/>
    <w:rsid w:val="0018346A"/>
    <w:rsid w:val="00183AFE"/>
    <w:rsid w:val="00187A40"/>
    <w:rsid w:val="0019262F"/>
    <w:rsid w:val="00192C23"/>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17C"/>
    <w:rsid w:val="00207786"/>
    <w:rsid w:val="00212CA0"/>
    <w:rsid w:val="002167AE"/>
    <w:rsid w:val="00217845"/>
    <w:rsid w:val="00225485"/>
    <w:rsid w:val="00226D12"/>
    <w:rsid w:val="00227C8E"/>
    <w:rsid w:val="0023101E"/>
    <w:rsid w:val="00235A99"/>
    <w:rsid w:val="00237D39"/>
    <w:rsid w:val="00241D14"/>
    <w:rsid w:val="002441F2"/>
    <w:rsid w:val="0024622D"/>
    <w:rsid w:val="00250765"/>
    <w:rsid w:val="00251E71"/>
    <w:rsid w:val="00251E81"/>
    <w:rsid w:val="002524BE"/>
    <w:rsid w:val="00252FBE"/>
    <w:rsid w:val="00255EBB"/>
    <w:rsid w:val="00256151"/>
    <w:rsid w:val="0026022A"/>
    <w:rsid w:val="00263D47"/>
    <w:rsid w:val="002657AF"/>
    <w:rsid w:val="002669AF"/>
    <w:rsid w:val="00270BF7"/>
    <w:rsid w:val="002742C3"/>
    <w:rsid w:val="00275E27"/>
    <w:rsid w:val="00280490"/>
    <w:rsid w:val="00282038"/>
    <w:rsid w:val="00282BFF"/>
    <w:rsid w:val="00290A53"/>
    <w:rsid w:val="0029167C"/>
    <w:rsid w:val="00291D52"/>
    <w:rsid w:val="00292D56"/>
    <w:rsid w:val="00294B09"/>
    <w:rsid w:val="00295E8A"/>
    <w:rsid w:val="002B0AFC"/>
    <w:rsid w:val="002B162F"/>
    <w:rsid w:val="002B324F"/>
    <w:rsid w:val="002C1095"/>
    <w:rsid w:val="002C3B32"/>
    <w:rsid w:val="002D568B"/>
    <w:rsid w:val="002D749E"/>
    <w:rsid w:val="002F0AD6"/>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4B6C"/>
    <w:rsid w:val="00341565"/>
    <w:rsid w:val="003419C0"/>
    <w:rsid w:val="0034539B"/>
    <w:rsid w:val="0035120E"/>
    <w:rsid w:val="00353518"/>
    <w:rsid w:val="00356D6C"/>
    <w:rsid w:val="00362DD0"/>
    <w:rsid w:val="00362E23"/>
    <w:rsid w:val="00363615"/>
    <w:rsid w:val="00366F8B"/>
    <w:rsid w:val="00374817"/>
    <w:rsid w:val="00377143"/>
    <w:rsid w:val="00377AAE"/>
    <w:rsid w:val="003805E3"/>
    <w:rsid w:val="003833FF"/>
    <w:rsid w:val="003875F0"/>
    <w:rsid w:val="003877B5"/>
    <w:rsid w:val="003A0062"/>
    <w:rsid w:val="003A03A8"/>
    <w:rsid w:val="003A2031"/>
    <w:rsid w:val="003A3107"/>
    <w:rsid w:val="003A44C5"/>
    <w:rsid w:val="003A6DC4"/>
    <w:rsid w:val="003B0E0F"/>
    <w:rsid w:val="003B4B4D"/>
    <w:rsid w:val="003B7BF7"/>
    <w:rsid w:val="003C18C2"/>
    <w:rsid w:val="003C206B"/>
    <w:rsid w:val="003C4DC2"/>
    <w:rsid w:val="003D39E8"/>
    <w:rsid w:val="003D6688"/>
    <w:rsid w:val="003D7A09"/>
    <w:rsid w:val="003E044C"/>
    <w:rsid w:val="003E5EC6"/>
    <w:rsid w:val="003F44D8"/>
    <w:rsid w:val="003F52AF"/>
    <w:rsid w:val="003F68B6"/>
    <w:rsid w:val="004004CF"/>
    <w:rsid w:val="00400578"/>
    <w:rsid w:val="00402307"/>
    <w:rsid w:val="0040353E"/>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50F7"/>
    <w:rsid w:val="00440B42"/>
    <w:rsid w:val="00451FC0"/>
    <w:rsid w:val="00454470"/>
    <w:rsid w:val="004550A2"/>
    <w:rsid w:val="004553CE"/>
    <w:rsid w:val="00457565"/>
    <w:rsid w:val="00460641"/>
    <w:rsid w:val="004607E5"/>
    <w:rsid w:val="00460A73"/>
    <w:rsid w:val="00465755"/>
    <w:rsid w:val="00467094"/>
    <w:rsid w:val="00467452"/>
    <w:rsid w:val="004730D2"/>
    <w:rsid w:val="00473BB1"/>
    <w:rsid w:val="0047638E"/>
    <w:rsid w:val="0048363E"/>
    <w:rsid w:val="00485EA7"/>
    <w:rsid w:val="004943FF"/>
    <w:rsid w:val="00494F58"/>
    <w:rsid w:val="00495557"/>
    <w:rsid w:val="00496D68"/>
    <w:rsid w:val="004A2497"/>
    <w:rsid w:val="004B2CCD"/>
    <w:rsid w:val="004B314F"/>
    <w:rsid w:val="004B67FF"/>
    <w:rsid w:val="004C0C69"/>
    <w:rsid w:val="004C3594"/>
    <w:rsid w:val="004C479A"/>
    <w:rsid w:val="004C5036"/>
    <w:rsid w:val="004D04AE"/>
    <w:rsid w:val="004D147E"/>
    <w:rsid w:val="004D5DA6"/>
    <w:rsid w:val="004E3C7B"/>
    <w:rsid w:val="004F2AEC"/>
    <w:rsid w:val="004F30D7"/>
    <w:rsid w:val="004F3A02"/>
    <w:rsid w:val="004F573B"/>
    <w:rsid w:val="005002AD"/>
    <w:rsid w:val="00500B12"/>
    <w:rsid w:val="00503938"/>
    <w:rsid w:val="00503B77"/>
    <w:rsid w:val="00504975"/>
    <w:rsid w:val="00504D48"/>
    <w:rsid w:val="00505AFB"/>
    <w:rsid w:val="00510AB0"/>
    <w:rsid w:val="005121FF"/>
    <w:rsid w:val="00512A60"/>
    <w:rsid w:val="00515598"/>
    <w:rsid w:val="005178B9"/>
    <w:rsid w:val="0052204D"/>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38BD"/>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329F"/>
    <w:rsid w:val="005F4DBF"/>
    <w:rsid w:val="0060081B"/>
    <w:rsid w:val="00600FD5"/>
    <w:rsid w:val="00603267"/>
    <w:rsid w:val="006039F9"/>
    <w:rsid w:val="00606A5A"/>
    <w:rsid w:val="00611037"/>
    <w:rsid w:val="00614047"/>
    <w:rsid w:val="00616BEF"/>
    <w:rsid w:val="00624576"/>
    <w:rsid w:val="006304E6"/>
    <w:rsid w:val="00632DCD"/>
    <w:rsid w:val="00641053"/>
    <w:rsid w:val="00645F13"/>
    <w:rsid w:val="006541F7"/>
    <w:rsid w:val="006559C2"/>
    <w:rsid w:val="00655CA0"/>
    <w:rsid w:val="00663369"/>
    <w:rsid w:val="00664BF6"/>
    <w:rsid w:val="00667522"/>
    <w:rsid w:val="0067028F"/>
    <w:rsid w:val="00673DFB"/>
    <w:rsid w:val="006744E3"/>
    <w:rsid w:val="006773AE"/>
    <w:rsid w:val="00680E72"/>
    <w:rsid w:val="0068221F"/>
    <w:rsid w:val="0068418D"/>
    <w:rsid w:val="006846F4"/>
    <w:rsid w:val="006904DF"/>
    <w:rsid w:val="00692909"/>
    <w:rsid w:val="00692FA8"/>
    <w:rsid w:val="00694BE1"/>
    <w:rsid w:val="006973A4"/>
    <w:rsid w:val="006A1039"/>
    <w:rsid w:val="006A1D8F"/>
    <w:rsid w:val="006A221A"/>
    <w:rsid w:val="006A3D61"/>
    <w:rsid w:val="006B541D"/>
    <w:rsid w:val="006B7326"/>
    <w:rsid w:val="006C0734"/>
    <w:rsid w:val="006C0DBF"/>
    <w:rsid w:val="006C2245"/>
    <w:rsid w:val="006C22CD"/>
    <w:rsid w:val="006C2E99"/>
    <w:rsid w:val="006C4393"/>
    <w:rsid w:val="006C7C1F"/>
    <w:rsid w:val="006D0CEB"/>
    <w:rsid w:val="006D2AB7"/>
    <w:rsid w:val="006E0204"/>
    <w:rsid w:val="006E3497"/>
    <w:rsid w:val="006E58CA"/>
    <w:rsid w:val="006E686D"/>
    <w:rsid w:val="006E712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2455"/>
    <w:rsid w:val="00785FAF"/>
    <w:rsid w:val="00786DE3"/>
    <w:rsid w:val="00793027"/>
    <w:rsid w:val="007A033B"/>
    <w:rsid w:val="007A0409"/>
    <w:rsid w:val="007A3DC1"/>
    <w:rsid w:val="007A55FE"/>
    <w:rsid w:val="007A6342"/>
    <w:rsid w:val="007B0022"/>
    <w:rsid w:val="007B26F1"/>
    <w:rsid w:val="007B4921"/>
    <w:rsid w:val="007B708A"/>
    <w:rsid w:val="007C2D68"/>
    <w:rsid w:val="007C7951"/>
    <w:rsid w:val="007D254D"/>
    <w:rsid w:val="007D7410"/>
    <w:rsid w:val="007E012A"/>
    <w:rsid w:val="007E0207"/>
    <w:rsid w:val="007E2B5B"/>
    <w:rsid w:val="007E31D4"/>
    <w:rsid w:val="007E7841"/>
    <w:rsid w:val="007F0DDB"/>
    <w:rsid w:val="007F15C6"/>
    <w:rsid w:val="007F3929"/>
    <w:rsid w:val="008013DE"/>
    <w:rsid w:val="008027EF"/>
    <w:rsid w:val="00803274"/>
    <w:rsid w:val="00805944"/>
    <w:rsid w:val="00805EBC"/>
    <w:rsid w:val="00813E94"/>
    <w:rsid w:val="008155EE"/>
    <w:rsid w:val="008157D8"/>
    <w:rsid w:val="008163C1"/>
    <w:rsid w:val="008227A8"/>
    <w:rsid w:val="00822E80"/>
    <w:rsid w:val="00832750"/>
    <w:rsid w:val="0083560E"/>
    <w:rsid w:val="0083636F"/>
    <w:rsid w:val="008425DB"/>
    <w:rsid w:val="00843ED0"/>
    <w:rsid w:val="00845A5C"/>
    <w:rsid w:val="008462AC"/>
    <w:rsid w:val="00846AD0"/>
    <w:rsid w:val="00846B6C"/>
    <w:rsid w:val="008537C1"/>
    <w:rsid w:val="00863328"/>
    <w:rsid w:val="00864664"/>
    <w:rsid w:val="00873343"/>
    <w:rsid w:val="008748AD"/>
    <w:rsid w:val="00881AF2"/>
    <w:rsid w:val="00882F8B"/>
    <w:rsid w:val="00891FAE"/>
    <w:rsid w:val="008924DD"/>
    <w:rsid w:val="008938C3"/>
    <w:rsid w:val="00897642"/>
    <w:rsid w:val="008A172A"/>
    <w:rsid w:val="008B246F"/>
    <w:rsid w:val="008B2D5C"/>
    <w:rsid w:val="008B2D72"/>
    <w:rsid w:val="008B4624"/>
    <w:rsid w:val="008B5C74"/>
    <w:rsid w:val="008D6DFC"/>
    <w:rsid w:val="008E31DB"/>
    <w:rsid w:val="008E6B88"/>
    <w:rsid w:val="008F1447"/>
    <w:rsid w:val="008F33AB"/>
    <w:rsid w:val="00900383"/>
    <w:rsid w:val="00900A7E"/>
    <w:rsid w:val="009120C1"/>
    <w:rsid w:val="00912EF5"/>
    <w:rsid w:val="00913217"/>
    <w:rsid w:val="00914243"/>
    <w:rsid w:val="0091683D"/>
    <w:rsid w:val="009171DD"/>
    <w:rsid w:val="00917373"/>
    <w:rsid w:val="00917845"/>
    <w:rsid w:val="009208E3"/>
    <w:rsid w:val="00920F7F"/>
    <w:rsid w:val="009221E2"/>
    <w:rsid w:val="00926FA6"/>
    <w:rsid w:val="00930408"/>
    <w:rsid w:val="00932837"/>
    <w:rsid w:val="00932FA4"/>
    <w:rsid w:val="00933D17"/>
    <w:rsid w:val="0093445B"/>
    <w:rsid w:val="00943BE8"/>
    <w:rsid w:val="00945B02"/>
    <w:rsid w:val="00946FAD"/>
    <w:rsid w:val="0095344C"/>
    <w:rsid w:val="00962783"/>
    <w:rsid w:val="00964D21"/>
    <w:rsid w:val="00966BA2"/>
    <w:rsid w:val="0096700E"/>
    <w:rsid w:val="0097507E"/>
    <w:rsid w:val="009816C0"/>
    <w:rsid w:val="0099337E"/>
    <w:rsid w:val="009A0194"/>
    <w:rsid w:val="009B109B"/>
    <w:rsid w:val="009B5DD6"/>
    <w:rsid w:val="009B72BE"/>
    <w:rsid w:val="009C2D56"/>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1B41"/>
    <w:rsid w:val="00A14BAF"/>
    <w:rsid w:val="00A169A5"/>
    <w:rsid w:val="00A17486"/>
    <w:rsid w:val="00A177D7"/>
    <w:rsid w:val="00A17E5A"/>
    <w:rsid w:val="00A20A9C"/>
    <w:rsid w:val="00A260B7"/>
    <w:rsid w:val="00A273C1"/>
    <w:rsid w:val="00A318C1"/>
    <w:rsid w:val="00A34D58"/>
    <w:rsid w:val="00A35574"/>
    <w:rsid w:val="00A36CAA"/>
    <w:rsid w:val="00A37A6F"/>
    <w:rsid w:val="00A37C64"/>
    <w:rsid w:val="00A42C0F"/>
    <w:rsid w:val="00A42CA4"/>
    <w:rsid w:val="00A43092"/>
    <w:rsid w:val="00A445A7"/>
    <w:rsid w:val="00A465D2"/>
    <w:rsid w:val="00A50F46"/>
    <w:rsid w:val="00A60231"/>
    <w:rsid w:val="00A6320F"/>
    <w:rsid w:val="00A65D89"/>
    <w:rsid w:val="00A73279"/>
    <w:rsid w:val="00A76B39"/>
    <w:rsid w:val="00A8175F"/>
    <w:rsid w:val="00A81AA5"/>
    <w:rsid w:val="00A829AB"/>
    <w:rsid w:val="00A94BFA"/>
    <w:rsid w:val="00AA3069"/>
    <w:rsid w:val="00AA667D"/>
    <w:rsid w:val="00AB096A"/>
    <w:rsid w:val="00AB2FEE"/>
    <w:rsid w:val="00AB33C5"/>
    <w:rsid w:val="00AB3629"/>
    <w:rsid w:val="00AB7577"/>
    <w:rsid w:val="00AB7E35"/>
    <w:rsid w:val="00AC04DB"/>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2C34"/>
    <w:rsid w:val="00B0342F"/>
    <w:rsid w:val="00B03FED"/>
    <w:rsid w:val="00B045D2"/>
    <w:rsid w:val="00B05179"/>
    <w:rsid w:val="00B10BAA"/>
    <w:rsid w:val="00B12421"/>
    <w:rsid w:val="00B16D5D"/>
    <w:rsid w:val="00B170D1"/>
    <w:rsid w:val="00B30E58"/>
    <w:rsid w:val="00B31076"/>
    <w:rsid w:val="00B333AD"/>
    <w:rsid w:val="00B33D2E"/>
    <w:rsid w:val="00B33E11"/>
    <w:rsid w:val="00B348B8"/>
    <w:rsid w:val="00B42129"/>
    <w:rsid w:val="00B42386"/>
    <w:rsid w:val="00B43B74"/>
    <w:rsid w:val="00B50B84"/>
    <w:rsid w:val="00B516CC"/>
    <w:rsid w:val="00B525F2"/>
    <w:rsid w:val="00B61B81"/>
    <w:rsid w:val="00B67319"/>
    <w:rsid w:val="00B70C29"/>
    <w:rsid w:val="00B71046"/>
    <w:rsid w:val="00B72B4B"/>
    <w:rsid w:val="00B73D94"/>
    <w:rsid w:val="00B7490D"/>
    <w:rsid w:val="00B74D1C"/>
    <w:rsid w:val="00B75732"/>
    <w:rsid w:val="00B77C2C"/>
    <w:rsid w:val="00B80780"/>
    <w:rsid w:val="00B818EB"/>
    <w:rsid w:val="00B81A97"/>
    <w:rsid w:val="00B975F2"/>
    <w:rsid w:val="00BA26BA"/>
    <w:rsid w:val="00BA4A9E"/>
    <w:rsid w:val="00BA54D3"/>
    <w:rsid w:val="00BA6242"/>
    <w:rsid w:val="00BA768C"/>
    <w:rsid w:val="00BB1150"/>
    <w:rsid w:val="00BB434D"/>
    <w:rsid w:val="00BB7862"/>
    <w:rsid w:val="00BC1982"/>
    <w:rsid w:val="00BC3C2A"/>
    <w:rsid w:val="00BC43A0"/>
    <w:rsid w:val="00BC4782"/>
    <w:rsid w:val="00BC6A8D"/>
    <w:rsid w:val="00BD4FE4"/>
    <w:rsid w:val="00BD5918"/>
    <w:rsid w:val="00BD74DC"/>
    <w:rsid w:val="00BF0F52"/>
    <w:rsid w:val="00BF4926"/>
    <w:rsid w:val="00BF4D42"/>
    <w:rsid w:val="00BF574B"/>
    <w:rsid w:val="00BF6B70"/>
    <w:rsid w:val="00BF7515"/>
    <w:rsid w:val="00C0089D"/>
    <w:rsid w:val="00C00DA7"/>
    <w:rsid w:val="00C02353"/>
    <w:rsid w:val="00C038EE"/>
    <w:rsid w:val="00C050B4"/>
    <w:rsid w:val="00C11A4F"/>
    <w:rsid w:val="00C12A02"/>
    <w:rsid w:val="00C12C0C"/>
    <w:rsid w:val="00C16718"/>
    <w:rsid w:val="00C20DF8"/>
    <w:rsid w:val="00C21407"/>
    <w:rsid w:val="00C25B75"/>
    <w:rsid w:val="00C314AE"/>
    <w:rsid w:val="00C3775D"/>
    <w:rsid w:val="00C47A8C"/>
    <w:rsid w:val="00C47E14"/>
    <w:rsid w:val="00C527A4"/>
    <w:rsid w:val="00C52C04"/>
    <w:rsid w:val="00C6126F"/>
    <w:rsid w:val="00C63F9B"/>
    <w:rsid w:val="00C72397"/>
    <w:rsid w:val="00C724F6"/>
    <w:rsid w:val="00C77D62"/>
    <w:rsid w:val="00C8121E"/>
    <w:rsid w:val="00C822AB"/>
    <w:rsid w:val="00C842B4"/>
    <w:rsid w:val="00C8746C"/>
    <w:rsid w:val="00C907FA"/>
    <w:rsid w:val="00CA16D3"/>
    <w:rsid w:val="00CA2F5F"/>
    <w:rsid w:val="00CA45FB"/>
    <w:rsid w:val="00CA5232"/>
    <w:rsid w:val="00CA77BD"/>
    <w:rsid w:val="00CA7DA6"/>
    <w:rsid w:val="00CB3148"/>
    <w:rsid w:val="00CB44FE"/>
    <w:rsid w:val="00CB7EA3"/>
    <w:rsid w:val="00CC0329"/>
    <w:rsid w:val="00CC0C3D"/>
    <w:rsid w:val="00CC1DB8"/>
    <w:rsid w:val="00CC41E0"/>
    <w:rsid w:val="00CC7E8E"/>
    <w:rsid w:val="00CD048C"/>
    <w:rsid w:val="00CD3FF4"/>
    <w:rsid w:val="00CD5751"/>
    <w:rsid w:val="00CD6FDF"/>
    <w:rsid w:val="00CE16F8"/>
    <w:rsid w:val="00CF3CA2"/>
    <w:rsid w:val="00CF525D"/>
    <w:rsid w:val="00CF6AC2"/>
    <w:rsid w:val="00D00C47"/>
    <w:rsid w:val="00D022FD"/>
    <w:rsid w:val="00D0239E"/>
    <w:rsid w:val="00D160CF"/>
    <w:rsid w:val="00D1650D"/>
    <w:rsid w:val="00D17210"/>
    <w:rsid w:val="00D20CAD"/>
    <w:rsid w:val="00D21B32"/>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27F8"/>
    <w:rsid w:val="00E05106"/>
    <w:rsid w:val="00E05C7E"/>
    <w:rsid w:val="00E14A16"/>
    <w:rsid w:val="00E21A6E"/>
    <w:rsid w:val="00E21EC2"/>
    <w:rsid w:val="00E255A4"/>
    <w:rsid w:val="00E2643B"/>
    <w:rsid w:val="00E26A1B"/>
    <w:rsid w:val="00E277FB"/>
    <w:rsid w:val="00E34AA6"/>
    <w:rsid w:val="00E36AEA"/>
    <w:rsid w:val="00E5598D"/>
    <w:rsid w:val="00E56456"/>
    <w:rsid w:val="00E60B24"/>
    <w:rsid w:val="00E62D80"/>
    <w:rsid w:val="00E63F60"/>
    <w:rsid w:val="00E6535C"/>
    <w:rsid w:val="00E76A50"/>
    <w:rsid w:val="00E80F8F"/>
    <w:rsid w:val="00E87354"/>
    <w:rsid w:val="00E87D10"/>
    <w:rsid w:val="00E90F10"/>
    <w:rsid w:val="00EA2115"/>
    <w:rsid w:val="00EA2D30"/>
    <w:rsid w:val="00EA3D78"/>
    <w:rsid w:val="00EA40CE"/>
    <w:rsid w:val="00EA5A90"/>
    <w:rsid w:val="00EB05DA"/>
    <w:rsid w:val="00EB3D42"/>
    <w:rsid w:val="00EC19AB"/>
    <w:rsid w:val="00EC27A9"/>
    <w:rsid w:val="00EC3672"/>
    <w:rsid w:val="00EC3D67"/>
    <w:rsid w:val="00EC4168"/>
    <w:rsid w:val="00EC4406"/>
    <w:rsid w:val="00EC6F9C"/>
    <w:rsid w:val="00EC751D"/>
    <w:rsid w:val="00EC775B"/>
    <w:rsid w:val="00ED0211"/>
    <w:rsid w:val="00ED2A7D"/>
    <w:rsid w:val="00ED3109"/>
    <w:rsid w:val="00ED33F6"/>
    <w:rsid w:val="00ED5647"/>
    <w:rsid w:val="00ED7ACD"/>
    <w:rsid w:val="00EE2C80"/>
    <w:rsid w:val="00EE33F4"/>
    <w:rsid w:val="00EE431E"/>
    <w:rsid w:val="00EE51FB"/>
    <w:rsid w:val="00EE68F2"/>
    <w:rsid w:val="00EF0E4B"/>
    <w:rsid w:val="00EF1330"/>
    <w:rsid w:val="00EF1D2A"/>
    <w:rsid w:val="00EF43AE"/>
    <w:rsid w:val="00EF4507"/>
    <w:rsid w:val="00EF479A"/>
    <w:rsid w:val="00EF7623"/>
    <w:rsid w:val="00EF7D37"/>
    <w:rsid w:val="00EF7F9D"/>
    <w:rsid w:val="00F05DC1"/>
    <w:rsid w:val="00F1735E"/>
    <w:rsid w:val="00F22276"/>
    <w:rsid w:val="00F22CB7"/>
    <w:rsid w:val="00F3173F"/>
    <w:rsid w:val="00F32F56"/>
    <w:rsid w:val="00F46A7F"/>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5365"/>
    <w:rsid w:val="00F97113"/>
    <w:rsid w:val="00F97A77"/>
    <w:rsid w:val="00FA16F1"/>
    <w:rsid w:val="00FA263C"/>
    <w:rsid w:val="00FA31C4"/>
    <w:rsid w:val="00FA3EAF"/>
    <w:rsid w:val="00FA5DD9"/>
    <w:rsid w:val="00FB089A"/>
    <w:rsid w:val="00FB45BC"/>
    <w:rsid w:val="00FB5AD1"/>
    <w:rsid w:val="00FB68BD"/>
    <w:rsid w:val="00FD3FB5"/>
    <w:rsid w:val="00FD5A7B"/>
    <w:rsid w:val="00FD5B4F"/>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2022-07-08T11:58:00Z</cp:lastPrinted>
  <dcterms:created xsi:type="dcterms:W3CDTF">2022-09-02T05:54:00Z</dcterms:created>
  <dcterms:modified xsi:type="dcterms:W3CDTF">2022-09-02T05:54:00Z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